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12B0" w:rsidRPr="0082017C" w:rsidRDefault="005A12B0" w:rsidP="003B7D8F">
      <w:pPr>
        <w:jc w:val="center"/>
        <w:rPr>
          <w:sz w:val="24"/>
          <w:szCs w:val="24"/>
        </w:rPr>
      </w:pPr>
      <w:r w:rsidRPr="0082017C">
        <w:rPr>
          <w:rFonts w:hint="eastAsia"/>
          <w:sz w:val="24"/>
          <w:szCs w:val="24"/>
        </w:rPr>
        <w:t>寄付金募集趣意書</w:t>
      </w:r>
    </w:p>
    <w:p w:rsidR="003B7D8F" w:rsidRDefault="003B7D8F" w:rsidP="003B7D8F">
      <w:pPr>
        <w:jc w:val="center"/>
      </w:pPr>
    </w:p>
    <w:p w:rsidR="005A12B0" w:rsidRDefault="005A12B0" w:rsidP="003B7D8F">
      <w:pPr>
        <w:jc w:val="right"/>
      </w:pPr>
      <w:r>
        <w:rPr>
          <w:rFonts w:hint="eastAsia"/>
        </w:rPr>
        <w:t>特定非営利活動法人嚢胞性線維症支援ネットワーク</w:t>
      </w:r>
    </w:p>
    <w:p w:rsidR="005A12B0" w:rsidRDefault="005A12B0" w:rsidP="003B7D8F">
      <w:pPr>
        <w:jc w:val="right"/>
      </w:pPr>
      <w:r>
        <w:rPr>
          <w:rFonts w:hint="eastAsia"/>
        </w:rPr>
        <w:t>理事長　石黒　洋</w:t>
      </w:r>
    </w:p>
    <w:p w:rsidR="005A12B0" w:rsidRDefault="005A12B0" w:rsidP="005A12B0"/>
    <w:p w:rsidR="003B7D8F" w:rsidRDefault="003B7D8F" w:rsidP="005A12B0"/>
    <w:p w:rsidR="005A12B0" w:rsidRDefault="005A12B0" w:rsidP="003B7D8F">
      <w:pPr>
        <w:ind w:firstLineChars="100" w:firstLine="210"/>
      </w:pPr>
      <w:r>
        <w:rPr>
          <w:rFonts w:hint="eastAsia"/>
        </w:rPr>
        <w:t>特定非営利活動法人嚢胞性線維症支援ネットワークは、嚢胞性線維症患者とその家族および医療関係者に対して、情報交換、講演会、診療サポートなどに関する事業を行い、医薬品と検査の保険収載に係る問題の改善や解決を図り、診断と治療の向上と健康の増進に寄与することを目的とし、</w:t>
      </w:r>
      <w:r>
        <w:rPr>
          <w:rFonts w:hint="eastAsia"/>
        </w:rPr>
        <w:t>2019</w:t>
      </w:r>
      <w:r>
        <w:rPr>
          <w:rFonts w:hint="eastAsia"/>
        </w:rPr>
        <w:t>年</w:t>
      </w:r>
      <w:r>
        <w:rPr>
          <w:rFonts w:hint="eastAsia"/>
        </w:rPr>
        <w:t>6</w:t>
      </w:r>
      <w:r>
        <w:rPr>
          <w:rFonts w:hint="eastAsia"/>
        </w:rPr>
        <w:t>月に設立されました。</w:t>
      </w:r>
    </w:p>
    <w:p w:rsidR="005A12B0" w:rsidRDefault="005A12B0" w:rsidP="003B7D8F">
      <w:pPr>
        <w:ind w:firstLineChars="100" w:firstLine="210"/>
      </w:pPr>
      <w:r>
        <w:rPr>
          <w:rFonts w:hint="eastAsia"/>
        </w:rPr>
        <w:t>嚢胞性線維症は、生直後に腸閉塞を起こし、乳児期に膵臓が萎縮して栄養不良をきたし、幼児期から肺炎を繰り返すようになる予後不良の全身病であり、早期に診断して治療を始める必要があります。嚢胞性線維症は、ヨーロッパ人種には多いですが、日本を含むアジアでは稀な（出生約</w:t>
      </w:r>
      <w:r>
        <w:rPr>
          <w:rFonts w:hint="eastAsia"/>
        </w:rPr>
        <w:t>60</w:t>
      </w:r>
      <w:r>
        <w:rPr>
          <w:rFonts w:hint="eastAsia"/>
        </w:rPr>
        <w:t>万人に</w:t>
      </w:r>
      <w:r>
        <w:rPr>
          <w:rFonts w:hint="eastAsia"/>
        </w:rPr>
        <w:t>1</w:t>
      </w:r>
      <w:r>
        <w:rPr>
          <w:rFonts w:hint="eastAsia"/>
        </w:rPr>
        <w:t>人）疾患であり、患者さんとご家族、主治医を含む医療関係者がアクセスできる情報が限られています。</w:t>
      </w:r>
      <w:r>
        <w:rPr>
          <w:rFonts w:hint="eastAsia"/>
        </w:rPr>
        <w:t>2015</w:t>
      </w:r>
      <w:r>
        <w:rPr>
          <w:rFonts w:hint="eastAsia"/>
        </w:rPr>
        <w:t>年</w:t>
      </w:r>
      <w:r>
        <w:rPr>
          <w:rFonts w:hint="eastAsia"/>
        </w:rPr>
        <w:t>7</w:t>
      </w:r>
      <w:r>
        <w:rPr>
          <w:rFonts w:hint="eastAsia"/>
        </w:rPr>
        <w:t>月に難病に指定されましたが、診断できる施設が限られている、診断に必要な検査が保険収載されていない、診断に要する費用が研究費で賄われているという問題があります。現在は、厚生労働省の研究班で診断基準や重症度分類の策定が行われ、患者レジストリが名古屋大学総合保健体育科学センター健康栄養医学研究室を事務局として構築されています。また、“嚢胞性線維症患者と家族の会”が独自の活動を続けています。</w:t>
      </w:r>
    </w:p>
    <w:p w:rsidR="005A12B0" w:rsidRDefault="005A12B0" w:rsidP="00E10353">
      <w:pPr>
        <w:ind w:firstLineChars="100" w:firstLine="210"/>
      </w:pPr>
      <w:r>
        <w:rPr>
          <w:rFonts w:hint="eastAsia"/>
        </w:rPr>
        <w:t>当</w:t>
      </w:r>
      <w:r w:rsidR="0082017C">
        <w:rPr>
          <w:rFonts w:hint="eastAsia"/>
        </w:rPr>
        <w:t>N</w:t>
      </w:r>
      <w:r w:rsidR="0082017C">
        <w:t>PO</w:t>
      </w:r>
      <w:r>
        <w:rPr>
          <w:rFonts w:hint="eastAsia"/>
        </w:rPr>
        <w:t>法人</w:t>
      </w:r>
      <w:r w:rsidR="00E10353">
        <w:rPr>
          <w:rFonts w:hint="eastAsia"/>
        </w:rPr>
        <w:t>で</w:t>
      </w:r>
      <w:r>
        <w:rPr>
          <w:rFonts w:hint="eastAsia"/>
        </w:rPr>
        <w:t>は、</w:t>
      </w:r>
      <w:r w:rsidR="00E10353">
        <w:rPr>
          <w:rFonts w:hint="eastAsia"/>
        </w:rPr>
        <w:t>次ページのように、</w:t>
      </w:r>
      <w:r w:rsidR="00E10353">
        <w:rPr>
          <w:rFonts w:hint="eastAsia"/>
        </w:rPr>
        <w:t>(1)</w:t>
      </w:r>
      <w:r w:rsidR="00E10353">
        <w:rPr>
          <w:rFonts w:hint="eastAsia"/>
        </w:rPr>
        <w:t>情報交換事業、</w:t>
      </w:r>
      <w:r w:rsidR="00E10353">
        <w:rPr>
          <w:rFonts w:hint="eastAsia"/>
        </w:rPr>
        <w:t>(2)</w:t>
      </w:r>
      <w:r w:rsidR="00E10353">
        <w:rPr>
          <w:rFonts w:hint="eastAsia"/>
        </w:rPr>
        <w:t>講演会事業、</w:t>
      </w:r>
      <w:r w:rsidR="00E10353">
        <w:rPr>
          <w:rFonts w:hint="eastAsia"/>
        </w:rPr>
        <w:t>(3)</w:t>
      </w:r>
      <w:r w:rsidR="00E10353">
        <w:rPr>
          <w:rFonts w:hint="eastAsia"/>
        </w:rPr>
        <w:t>診療サポート事業、</w:t>
      </w:r>
      <w:r w:rsidR="00E10353">
        <w:rPr>
          <w:rFonts w:hint="eastAsia"/>
        </w:rPr>
        <w:t>(4)</w:t>
      </w:r>
      <w:r w:rsidR="00E10353">
        <w:rPr>
          <w:rFonts w:hint="eastAsia"/>
        </w:rPr>
        <w:t>関係団体との交流事業を行います。</w:t>
      </w:r>
      <w:r>
        <w:rPr>
          <w:rFonts w:hint="eastAsia"/>
        </w:rPr>
        <w:t>レジストリ事務局、患者さんとご家族、栄養管理や理学療法などの専門家、基礎研究者、主治医を含む医療関係者の間で情報を共有する目的で</w:t>
      </w:r>
      <w:r>
        <w:rPr>
          <w:rFonts w:hint="eastAsia"/>
        </w:rPr>
        <w:t>2015</w:t>
      </w:r>
      <w:r>
        <w:rPr>
          <w:rFonts w:hint="eastAsia"/>
        </w:rPr>
        <w:t>年から毎年情報交換会を開催しております</w:t>
      </w:r>
      <w:r w:rsidR="00E10353">
        <w:rPr>
          <w:rFonts w:hint="eastAsia"/>
        </w:rPr>
        <w:t>が、今年度からは当</w:t>
      </w:r>
      <w:r w:rsidR="00E10353">
        <w:rPr>
          <w:rFonts w:hint="eastAsia"/>
        </w:rPr>
        <w:t>N</w:t>
      </w:r>
      <w:r w:rsidR="00E10353">
        <w:t>PO</w:t>
      </w:r>
      <w:r w:rsidR="00E10353">
        <w:rPr>
          <w:rFonts w:hint="eastAsia"/>
        </w:rPr>
        <w:t>法人が主催します。</w:t>
      </w:r>
    </w:p>
    <w:p w:rsidR="005A12B0" w:rsidRDefault="005A12B0" w:rsidP="003B7D8F">
      <w:pPr>
        <w:ind w:firstLineChars="100" w:firstLine="210"/>
      </w:pPr>
      <w:r>
        <w:rPr>
          <w:rFonts w:hint="eastAsia"/>
        </w:rPr>
        <w:t>現在、事務局を中心に、今年開催の情報交換会の準備を進めているところでございます。当法人の経費の多くは、事務局運営費、</w:t>
      </w:r>
      <w:r w:rsidR="00E10353">
        <w:rPr>
          <w:rFonts w:hint="eastAsia"/>
        </w:rPr>
        <w:t>情報交換会</w:t>
      </w:r>
      <w:r w:rsidR="00B0576D">
        <w:rPr>
          <w:rFonts w:hint="eastAsia"/>
        </w:rPr>
        <w:t>に講師を招くための交通</w:t>
      </w:r>
      <w:r w:rsidR="003B7D8F">
        <w:rPr>
          <w:rFonts w:hint="eastAsia"/>
        </w:rPr>
        <w:t>費</w:t>
      </w:r>
      <w:r w:rsidR="00B0576D">
        <w:rPr>
          <w:rFonts w:hint="eastAsia"/>
        </w:rPr>
        <w:t>、汗試験を実施するための出張費、遺伝子診断のための消耗品費</w:t>
      </w:r>
      <w:r>
        <w:rPr>
          <w:rFonts w:hint="eastAsia"/>
        </w:rPr>
        <w:t>などに当てられます。本来ならば会員の会費をもって運営致すべきものと重々承知致しておりますが、経費の面で、非常に苦しい状況にございます。現在の社会状況を振り返りますと大変御無理なお願いであることも承知致しておりますが、何卒当法人の活動への格別の御援助を賜りますれば幸甚に存じます。</w:t>
      </w:r>
    </w:p>
    <w:p w:rsidR="005A12B0" w:rsidRDefault="005A12B0" w:rsidP="005A12B0"/>
    <w:p w:rsidR="005A12B0" w:rsidRDefault="005A12B0" w:rsidP="005A12B0"/>
    <w:p w:rsidR="00B0576D" w:rsidRDefault="00B0576D" w:rsidP="005A12B0"/>
    <w:p w:rsidR="00B0576D" w:rsidRDefault="00B0576D" w:rsidP="005A12B0"/>
    <w:p w:rsidR="005A12B0" w:rsidRDefault="005A12B0" w:rsidP="005A12B0"/>
    <w:p w:rsidR="009F21F1" w:rsidRDefault="005A12B0" w:rsidP="009F21F1">
      <w:pPr>
        <w:jc w:val="center"/>
        <w:rPr>
          <w:sz w:val="24"/>
          <w:szCs w:val="24"/>
        </w:rPr>
      </w:pPr>
      <w:r w:rsidRPr="0082017C">
        <w:rPr>
          <w:rFonts w:hint="eastAsia"/>
          <w:sz w:val="24"/>
          <w:szCs w:val="24"/>
        </w:rPr>
        <w:lastRenderedPageBreak/>
        <w:t>当法人</w:t>
      </w:r>
      <w:r w:rsidR="003B7D8F" w:rsidRPr="0082017C">
        <w:rPr>
          <w:rFonts w:hint="eastAsia"/>
          <w:sz w:val="24"/>
          <w:szCs w:val="24"/>
        </w:rPr>
        <w:t>の概要</w:t>
      </w:r>
    </w:p>
    <w:p w:rsidR="0082017C" w:rsidRPr="0082017C" w:rsidRDefault="0082017C" w:rsidP="009F21F1">
      <w:pPr>
        <w:jc w:val="center"/>
        <w:rPr>
          <w:sz w:val="24"/>
          <w:szCs w:val="24"/>
        </w:rPr>
      </w:pPr>
    </w:p>
    <w:p w:rsidR="003B7D8F" w:rsidRDefault="005A12B0" w:rsidP="003B7D8F">
      <w:r>
        <w:rPr>
          <w:rFonts w:hint="eastAsia"/>
        </w:rPr>
        <w:t>１．事業内容</w:t>
      </w:r>
    </w:p>
    <w:p w:rsidR="009F21F1" w:rsidRDefault="009F21F1" w:rsidP="003B7D8F"/>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4111"/>
        <w:gridCol w:w="3402"/>
      </w:tblGrid>
      <w:tr w:rsidR="009F21F1" w:rsidTr="009F21F1">
        <w:trPr>
          <w:trHeight w:val="1262"/>
        </w:trPr>
        <w:tc>
          <w:tcPr>
            <w:tcW w:w="2269" w:type="dxa"/>
            <w:tcBorders>
              <w:top w:val="single" w:sz="4" w:space="0" w:color="auto"/>
              <w:left w:val="single" w:sz="4" w:space="0" w:color="auto"/>
              <w:bottom w:val="single" w:sz="4" w:space="0" w:color="auto"/>
              <w:right w:val="single" w:sz="4" w:space="0" w:color="auto"/>
            </w:tcBorders>
            <w:vAlign w:val="center"/>
          </w:tcPr>
          <w:p w:rsidR="009F21F1" w:rsidRDefault="009F21F1" w:rsidP="009F21F1">
            <w:pPr>
              <w:pStyle w:val="a3"/>
              <w:jc w:val="center"/>
              <w:rPr>
                <w:rFonts w:hAnsi="ＭＳ 明朝" w:cs="ＭＳ ゴシック"/>
              </w:rPr>
            </w:pPr>
            <w:r>
              <w:rPr>
                <w:rFonts w:hAnsi="ＭＳ 明朝" w:cs="ＭＳ ゴシック" w:hint="eastAsia"/>
              </w:rPr>
              <w:t>内容</w:t>
            </w:r>
          </w:p>
        </w:tc>
        <w:tc>
          <w:tcPr>
            <w:tcW w:w="4111" w:type="dxa"/>
            <w:tcBorders>
              <w:top w:val="single" w:sz="4" w:space="0" w:color="auto"/>
              <w:left w:val="single" w:sz="4" w:space="0" w:color="auto"/>
              <w:bottom w:val="single" w:sz="4" w:space="0" w:color="auto"/>
              <w:right w:val="single" w:sz="4" w:space="0" w:color="auto"/>
            </w:tcBorders>
            <w:vAlign w:val="center"/>
            <w:hideMark/>
          </w:tcPr>
          <w:p w:rsidR="009F21F1" w:rsidRDefault="009F21F1" w:rsidP="004774D3">
            <w:pPr>
              <w:pStyle w:val="a3"/>
              <w:ind w:left="210" w:hangingChars="100" w:hanging="210"/>
              <w:jc w:val="center"/>
              <w:rPr>
                <w:rFonts w:hAnsi="ＭＳ 明朝" w:cs="ＭＳ ゴシック"/>
              </w:rPr>
            </w:pPr>
            <w:r>
              <w:rPr>
                <w:rFonts w:hAnsi="ＭＳ 明朝" w:cs="ＭＳ ゴシック" w:hint="eastAsia"/>
              </w:rPr>
              <w:t>具体的な事業内容</w:t>
            </w:r>
          </w:p>
        </w:tc>
        <w:tc>
          <w:tcPr>
            <w:tcW w:w="3402" w:type="dxa"/>
            <w:tcBorders>
              <w:top w:val="single" w:sz="4" w:space="0" w:color="auto"/>
              <w:left w:val="single" w:sz="4" w:space="0" w:color="auto"/>
              <w:bottom w:val="single" w:sz="4" w:space="0" w:color="auto"/>
              <w:right w:val="single" w:sz="4" w:space="0" w:color="auto"/>
            </w:tcBorders>
            <w:vAlign w:val="center"/>
            <w:hideMark/>
          </w:tcPr>
          <w:p w:rsidR="009F21F1" w:rsidRDefault="009F21F1" w:rsidP="009F21F1">
            <w:pPr>
              <w:pStyle w:val="a3"/>
              <w:ind w:left="313" w:hangingChars="149" w:hanging="313"/>
              <w:rPr>
                <w:rFonts w:hAnsi="ＭＳ 明朝" w:cs="ＭＳ ゴシック"/>
              </w:rPr>
            </w:pPr>
            <w:r>
              <w:rPr>
                <w:rFonts w:hAnsi="ＭＳ 明朝" w:cs="ＭＳ ゴシック" w:hint="eastAsia"/>
              </w:rPr>
              <w:t>(A)当該事業の実施予定日時</w:t>
            </w:r>
          </w:p>
          <w:p w:rsidR="009F21F1" w:rsidRDefault="009F21F1" w:rsidP="009F21F1">
            <w:pPr>
              <w:pStyle w:val="a3"/>
              <w:ind w:left="309" w:hangingChars="147" w:hanging="309"/>
              <w:rPr>
                <w:rFonts w:hAnsi="ＭＳ 明朝" w:cs="ＭＳ ゴシック"/>
              </w:rPr>
            </w:pPr>
            <w:r>
              <w:rPr>
                <w:rFonts w:hAnsi="ＭＳ 明朝" w:cs="ＭＳ ゴシック" w:hint="eastAsia"/>
              </w:rPr>
              <w:t>(B)当該事業の実施予定場所</w:t>
            </w:r>
          </w:p>
          <w:p w:rsidR="009F21F1" w:rsidRDefault="009F21F1" w:rsidP="009F21F1">
            <w:pPr>
              <w:pStyle w:val="a3"/>
              <w:ind w:left="313" w:hangingChars="149" w:hanging="313"/>
              <w:rPr>
                <w:rFonts w:hAnsi="ＭＳ 明朝" w:cs="ＭＳ ゴシック"/>
              </w:rPr>
            </w:pPr>
            <w:r>
              <w:rPr>
                <w:rFonts w:hAnsi="ＭＳ 明朝" w:cs="ＭＳ ゴシック" w:hint="eastAsia"/>
              </w:rPr>
              <w:t>(C)</w:t>
            </w:r>
            <w:r w:rsidR="00FC35DD">
              <w:rPr>
                <w:rFonts w:hAnsi="ＭＳ 明朝" w:cs="ＭＳ ゴシック" w:hint="eastAsia"/>
              </w:rPr>
              <w:t>参加人数</w:t>
            </w:r>
          </w:p>
        </w:tc>
      </w:tr>
      <w:tr w:rsidR="009F21F1" w:rsidTr="009F21F1">
        <w:trPr>
          <w:trHeight w:val="1186"/>
        </w:trPr>
        <w:tc>
          <w:tcPr>
            <w:tcW w:w="2269" w:type="dxa"/>
            <w:tcBorders>
              <w:top w:val="single" w:sz="4" w:space="0" w:color="auto"/>
              <w:left w:val="single" w:sz="4" w:space="0" w:color="auto"/>
              <w:bottom w:val="dotted" w:sz="4" w:space="0" w:color="auto"/>
              <w:right w:val="single" w:sz="4" w:space="0" w:color="auto"/>
            </w:tcBorders>
          </w:tcPr>
          <w:p w:rsidR="009F21F1" w:rsidRPr="00870490" w:rsidRDefault="009F21F1" w:rsidP="004774D3">
            <w:pPr>
              <w:pStyle w:val="a3"/>
              <w:ind w:left="210" w:hangingChars="100" w:hanging="210"/>
              <w:rPr>
                <w:rFonts w:hAnsi="ＭＳ 明朝" w:cs="ＭＳ ゴシック"/>
              </w:rPr>
            </w:pPr>
            <w:r>
              <w:rPr>
                <w:rFonts w:hAnsi="ＭＳ 明朝" w:cs="ＭＳ ゴシック" w:hint="eastAsia"/>
              </w:rPr>
              <w:t>(1)</w:t>
            </w:r>
            <w:r>
              <w:rPr>
                <w:rFonts w:hint="eastAsia"/>
              </w:rPr>
              <w:t>情報交換事業</w:t>
            </w:r>
          </w:p>
        </w:tc>
        <w:tc>
          <w:tcPr>
            <w:tcW w:w="4111" w:type="dxa"/>
            <w:tcBorders>
              <w:top w:val="single" w:sz="4" w:space="0" w:color="auto"/>
              <w:left w:val="single" w:sz="4" w:space="0" w:color="auto"/>
              <w:bottom w:val="dotted" w:sz="4" w:space="0" w:color="auto"/>
              <w:right w:val="single" w:sz="4" w:space="0" w:color="auto"/>
            </w:tcBorders>
          </w:tcPr>
          <w:p w:rsidR="009F21F1" w:rsidRDefault="009F21F1" w:rsidP="004774D3">
            <w:pPr>
              <w:pStyle w:val="a3"/>
              <w:rPr>
                <w:rFonts w:hAnsi="ＭＳ 明朝" w:cs="ＭＳ ゴシック"/>
              </w:rPr>
            </w:pPr>
            <w:r>
              <w:rPr>
                <w:rFonts w:hAnsi="ＭＳ 明朝" w:cs="ＭＳ ゴシック" w:hint="eastAsia"/>
              </w:rPr>
              <w:t>嚢胞性線維症患者と家族、主治医を含む医療関係者、嚢胞性線維症に関する研究や</w:t>
            </w:r>
            <w:r w:rsidR="00FC35DD">
              <w:rPr>
                <w:rFonts w:hAnsi="ＭＳ 明朝" w:cs="ＭＳ ゴシック" w:hint="eastAsia"/>
              </w:rPr>
              <w:t>レジストリ</w:t>
            </w:r>
            <w:r>
              <w:rPr>
                <w:rFonts w:hAnsi="ＭＳ 明朝" w:cs="ＭＳ ゴシック" w:hint="eastAsia"/>
              </w:rPr>
              <w:t>実務に関わっている者が参加する。事務局から報告</w:t>
            </w:r>
            <w:r w:rsidR="00FC35DD">
              <w:rPr>
                <w:rFonts w:hAnsi="ＭＳ 明朝" w:cs="ＭＳ ゴシック" w:hint="eastAsia"/>
              </w:rPr>
              <w:t>し</w:t>
            </w:r>
            <w:r>
              <w:rPr>
                <w:rFonts w:hAnsi="ＭＳ 明朝" w:cs="ＭＳ ゴシック" w:hint="eastAsia"/>
              </w:rPr>
              <w:t>、情報交換を行う。</w:t>
            </w:r>
          </w:p>
          <w:p w:rsidR="0082017C" w:rsidRPr="00C76BA5" w:rsidRDefault="0082017C" w:rsidP="004774D3">
            <w:pPr>
              <w:pStyle w:val="a3"/>
              <w:rPr>
                <w:rFonts w:hAnsi="ＭＳ 明朝" w:cs="ＭＳ ゴシック"/>
              </w:rPr>
            </w:pPr>
          </w:p>
        </w:tc>
        <w:tc>
          <w:tcPr>
            <w:tcW w:w="3402" w:type="dxa"/>
            <w:tcBorders>
              <w:top w:val="single" w:sz="4" w:space="0" w:color="auto"/>
              <w:left w:val="single" w:sz="4" w:space="0" w:color="auto"/>
              <w:bottom w:val="dotted" w:sz="4" w:space="0" w:color="auto"/>
              <w:right w:val="single" w:sz="4" w:space="0" w:color="auto"/>
            </w:tcBorders>
          </w:tcPr>
          <w:p w:rsidR="009F21F1" w:rsidRDefault="009F21F1" w:rsidP="004774D3">
            <w:pPr>
              <w:pStyle w:val="a3"/>
              <w:ind w:left="313" w:hangingChars="149" w:hanging="313"/>
              <w:rPr>
                <w:rFonts w:hAnsi="ＭＳ 明朝" w:cs="ＭＳ ゴシック"/>
              </w:rPr>
            </w:pPr>
            <w:r>
              <w:rPr>
                <w:rFonts w:hAnsi="ＭＳ 明朝" w:cs="ＭＳ ゴシック" w:hint="eastAsia"/>
              </w:rPr>
              <w:t>(A)年2回（7月と</w:t>
            </w:r>
            <w:r w:rsidR="00FC35DD">
              <w:rPr>
                <w:rFonts w:hAnsi="ＭＳ 明朝" w:cs="ＭＳ ゴシック" w:hint="eastAsia"/>
              </w:rPr>
              <w:t>11</w:t>
            </w:r>
            <w:r>
              <w:rPr>
                <w:rFonts w:hAnsi="ＭＳ 明朝" w:cs="ＭＳ ゴシック" w:hint="eastAsia"/>
              </w:rPr>
              <w:t>月）</w:t>
            </w:r>
          </w:p>
          <w:p w:rsidR="009F21F1" w:rsidRPr="00AE4BC0" w:rsidRDefault="009F21F1" w:rsidP="004774D3">
            <w:pPr>
              <w:pStyle w:val="a3"/>
              <w:ind w:left="313" w:hangingChars="149" w:hanging="313"/>
              <w:rPr>
                <w:rFonts w:hAnsi="ＭＳ 明朝" w:cs="ＭＳ ゴシック"/>
                <w:color w:val="000000" w:themeColor="text1"/>
              </w:rPr>
            </w:pPr>
            <w:r w:rsidRPr="00AE4BC0">
              <w:rPr>
                <w:rFonts w:hAnsi="ＭＳ 明朝" w:cs="ＭＳ ゴシック" w:hint="eastAsia"/>
                <w:color w:val="000000" w:themeColor="text1"/>
              </w:rPr>
              <w:t>(B)</w:t>
            </w:r>
            <w:r w:rsidRPr="00D55D42">
              <w:rPr>
                <w:rFonts w:hAnsi="ＭＳ 明朝" w:cs="ＭＳ ゴシック" w:hint="eastAsia"/>
                <w:color w:val="000000" w:themeColor="text1"/>
              </w:rPr>
              <w:t>名古屋大学</w:t>
            </w:r>
          </w:p>
          <w:p w:rsidR="009F21F1" w:rsidRPr="00D55D42" w:rsidRDefault="009F21F1" w:rsidP="004774D3">
            <w:pPr>
              <w:pStyle w:val="a3"/>
              <w:ind w:left="313" w:hangingChars="149" w:hanging="313"/>
              <w:rPr>
                <w:rFonts w:hAnsi="ＭＳ 明朝" w:cs="ＭＳ ゴシック"/>
                <w:color w:val="000000" w:themeColor="text1"/>
              </w:rPr>
            </w:pPr>
            <w:r w:rsidRPr="00AE4BC0">
              <w:rPr>
                <w:rFonts w:hAnsi="ＭＳ 明朝" w:cs="ＭＳ ゴシック" w:hint="eastAsia"/>
                <w:color w:val="000000" w:themeColor="text1"/>
              </w:rPr>
              <w:t>(C)</w:t>
            </w:r>
            <w:r>
              <w:rPr>
                <w:rFonts w:hAnsi="ＭＳ 明朝" w:cs="ＭＳ ゴシック" w:hint="eastAsia"/>
                <w:color w:val="000000" w:themeColor="text1"/>
              </w:rPr>
              <w:t>約</w:t>
            </w:r>
            <w:r w:rsidR="00FC35DD">
              <w:rPr>
                <w:rFonts w:hAnsi="ＭＳ 明朝" w:cs="ＭＳ ゴシック" w:hint="eastAsia"/>
                <w:color w:val="000000" w:themeColor="text1"/>
              </w:rPr>
              <w:t>20</w:t>
            </w:r>
            <w:r w:rsidRPr="00AE4BC0">
              <w:rPr>
                <w:rFonts w:hAnsi="ＭＳ 明朝" w:cs="ＭＳ ゴシック" w:hint="eastAsia"/>
                <w:color w:val="000000" w:themeColor="text1"/>
              </w:rPr>
              <w:t>名</w:t>
            </w:r>
            <w:r>
              <w:rPr>
                <w:rFonts w:hAnsi="ＭＳ 明朝" w:cs="ＭＳ ゴシック" w:hint="eastAsia"/>
                <w:color w:val="000000" w:themeColor="text1"/>
              </w:rPr>
              <w:t>（7月）約</w:t>
            </w:r>
            <w:r w:rsidR="00FC35DD">
              <w:rPr>
                <w:rFonts w:hAnsi="ＭＳ 明朝" w:cs="ＭＳ ゴシック" w:hint="eastAsia"/>
                <w:color w:val="000000" w:themeColor="text1"/>
              </w:rPr>
              <w:t>5</w:t>
            </w:r>
            <w:r>
              <w:rPr>
                <w:rFonts w:hAnsi="ＭＳ 明朝" w:cs="ＭＳ ゴシック" w:hint="eastAsia"/>
                <w:color w:val="000000" w:themeColor="text1"/>
              </w:rPr>
              <w:t>0名（</w:t>
            </w:r>
            <w:r w:rsidR="00FC35DD">
              <w:rPr>
                <w:rFonts w:hAnsi="ＭＳ 明朝" w:cs="ＭＳ ゴシック" w:hint="eastAsia"/>
                <w:color w:val="000000" w:themeColor="text1"/>
              </w:rPr>
              <w:t>11</w:t>
            </w:r>
            <w:r>
              <w:rPr>
                <w:rFonts w:hAnsi="ＭＳ 明朝" w:cs="ＭＳ ゴシック" w:hint="eastAsia"/>
                <w:color w:val="000000" w:themeColor="text1"/>
              </w:rPr>
              <w:t>月）</w:t>
            </w:r>
          </w:p>
        </w:tc>
      </w:tr>
      <w:tr w:rsidR="009F21F1" w:rsidTr="009F21F1">
        <w:trPr>
          <w:trHeight w:val="841"/>
        </w:trPr>
        <w:tc>
          <w:tcPr>
            <w:tcW w:w="2269" w:type="dxa"/>
            <w:tcBorders>
              <w:top w:val="dotted" w:sz="4" w:space="0" w:color="auto"/>
              <w:left w:val="single" w:sz="4" w:space="0" w:color="auto"/>
              <w:bottom w:val="dotted" w:sz="4" w:space="0" w:color="auto"/>
              <w:right w:val="single" w:sz="4" w:space="0" w:color="auto"/>
            </w:tcBorders>
          </w:tcPr>
          <w:p w:rsidR="009F21F1" w:rsidRDefault="009F21F1" w:rsidP="004774D3">
            <w:pPr>
              <w:pStyle w:val="a3"/>
              <w:ind w:left="210" w:hangingChars="100" w:hanging="210"/>
              <w:rPr>
                <w:rFonts w:hAnsi="ＭＳ 明朝" w:cs="ＭＳ ゴシック"/>
                <w:noProof/>
              </w:rPr>
            </w:pPr>
            <w:r>
              <w:rPr>
                <w:rFonts w:hAnsi="ＭＳ 明朝" w:cs="ＭＳ ゴシック" w:hint="eastAsia"/>
                <w:noProof/>
              </w:rPr>
              <w:t>(2)</w:t>
            </w:r>
            <w:r>
              <w:rPr>
                <w:rFonts w:hint="eastAsia"/>
              </w:rPr>
              <w:t>講演会事業</w:t>
            </w:r>
          </w:p>
        </w:tc>
        <w:tc>
          <w:tcPr>
            <w:tcW w:w="4111" w:type="dxa"/>
            <w:tcBorders>
              <w:top w:val="dotted" w:sz="4" w:space="0" w:color="auto"/>
              <w:left w:val="single" w:sz="4" w:space="0" w:color="auto"/>
              <w:bottom w:val="dotted" w:sz="4" w:space="0" w:color="auto"/>
              <w:right w:val="single" w:sz="4" w:space="0" w:color="auto"/>
            </w:tcBorders>
          </w:tcPr>
          <w:p w:rsidR="009F21F1" w:rsidRDefault="009F21F1" w:rsidP="008C736D">
            <w:pPr>
              <w:pStyle w:val="a3"/>
              <w:ind w:leftChars="14" w:left="29"/>
              <w:rPr>
                <w:rFonts w:hAnsi="ＭＳ 明朝" w:cs="ＭＳ ゴシック"/>
              </w:rPr>
            </w:pPr>
            <w:r>
              <w:rPr>
                <w:rFonts w:hAnsi="ＭＳ 明朝" w:cs="ＭＳ ゴシック" w:hint="eastAsia"/>
              </w:rPr>
              <w:t>嚢胞性線維症患者の診療や生活に関わる様々な分野（栄養、理学療法、移植、基礎医学、教育、福祉、など）の専門家を講師として招き、講演会を開催する。</w:t>
            </w:r>
          </w:p>
          <w:p w:rsidR="0082017C" w:rsidRDefault="0082017C" w:rsidP="008C736D">
            <w:pPr>
              <w:pStyle w:val="a3"/>
              <w:ind w:leftChars="14" w:left="29"/>
              <w:rPr>
                <w:rFonts w:hAnsi="ＭＳ 明朝" w:cs="ＭＳ ゴシック"/>
              </w:rPr>
            </w:pPr>
          </w:p>
        </w:tc>
        <w:tc>
          <w:tcPr>
            <w:tcW w:w="3402" w:type="dxa"/>
            <w:tcBorders>
              <w:top w:val="dotted" w:sz="4" w:space="0" w:color="auto"/>
              <w:left w:val="single" w:sz="4" w:space="0" w:color="auto"/>
              <w:bottom w:val="dotted" w:sz="4" w:space="0" w:color="auto"/>
              <w:right w:val="single" w:sz="4" w:space="0" w:color="auto"/>
            </w:tcBorders>
          </w:tcPr>
          <w:p w:rsidR="009F21F1" w:rsidRDefault="009F21F1" w:rsidP="004774D3">
            <w:pPr>
              <w:pStyle w:val="a3"/>
              <w:ind w:left="313" w:hangingChars="149" w:hanging="313"/>
              <w:rPr>
                <w:rFonts w:hAnsi="ＭＳ 明朝" w:cs="ＭＳ ゴシック"/>
              </w:rPr>
            </w:pPr>
            <w:r>
              <w:rPr>
                <w:rFonts w:hAnsi="ＭＳ 明朝" w:cs="ＭＳ ゴシック" w:hint="eastAsia"/>
              </w:rPr>
              <w:t>(A)年1回（</w:t>
            </w:r>
            <w:r w:rsidR="00FC35DD">
              <w:rPr>
                <w:rFonts w:hAnsi="ＭＳ 明朝" w:cs="ＭＳ ゴシック" w:hint="eastAsia"/>
              </w:rPr>
              <w:t>11</w:t>
            </w:r>
            <w:r>
              <w:rPr>
                <w:rFonts w:hAnsi="ＭＳ 明朝" w:cs="ＭＳ ゴシック" w:hint="eastAsia"/>
              </w:rPr>
              <w:t>月）</w:t>
            </w:r>
          </w:p>
          <w:p w:rsidR="009F21F1" w:rsidRDefault="009F21F1" w:rsidP="00FC35DD">
            <w:pPr>
              <w:pStyle w:val="a3"/>
              <w:ind w:left="313" w:hangingChars="149" w:hanging="313"/>
              <w:rPr>
                <w:rFonts w:hAnsi="ＭＳ 明朝" w:cs="ＭＳ ゴシック"/>
              </w:rPr>
            </w:pPr>
            <w:r>
              <w:rPr>
                <w:rFonts w:hAnsi="ＭＳ 明朝" w:cs="ＭＳ ゴシック" w:hint="eastAsia"/>
              </w:rPr>
              <w:t>(B)名古屋大学</w:t>
            </w:r>
          </w:p>
          <w:p w:rsidR="009F21F1" w:rsidRDefault="009F21F1" w:rsidP="004774D3">
            <w:pPr>
              <w:pStyle w:val="a3"/>
              <w:rPr>
                <w:rFonts w:hAnsi="ＭＳ 明朝" w:cs="ＭＳ ゴシック"/>
              </w:rPr>
            </w:pPr>
            <w:r>
              <w:rPr>
                <w:rFonts w:hAnsi="ＭＳ 明朝" w:cs="ＭＳ ゴシック" w:hint="eastAsia"/>
              </w:rPr>
              <w:t>(C)</w:t>
            </w:r>
            <w:r w:rsidR="00FC35DD">
              <w:rPr>
                <w:rFonts w:hAnsi="ＭＳ 明朝" w:cs="ＭＳ ゴシック" w:hint="eastAsia"/>
              </w:rPr>
              <w:t>50</w:t>
            </w:r>
            <w:r>
              <w:rPr>
                <w:rFonts w:hAnsi="ＭＳ 明朝" w:cs="ＭＳ ゴシック" w:hint="eastAsia"/>
              </w:rPr>
              <w:t>名</w:t>
            </w:r>
          </w:p>
        </w:tc>
      </w:tr>
      <w:tr w:rsidR="009F21F1" w:rsidTr="009F21F1">
        <w:trPr>
          <w:trHeight w:val="1134"/>
        </w:trPr>
        <w:tc>
          <w:tcPr>
            <w:tcW w:w="2269" w:type="dxa"/>
            <w:tcBorders>
              <w:top w:val="dotted" w:sz="4" w:space="0" w:color="auto"/>
              <w:left w:val="single" w:sz="4" w:space="0" w:color="auto"/>
              <w:bottom w:val="dotted" w:sz="4" w:space="0" w:color="auto"/>
              <w:right w:val="single" w:sz="4" w:space="0" w:color="auto"/>
            </w:tcBorders>
          </w:tcPr>
          <w:p w:rsidR="009F21F1" w:rsidRDefault="009F21F1" w:rsidP="004774D3">
            <w:pPr>
              <w:pStyle w:val="a3"/>
              <w:ind w:left="210" w:hangingChars="100" w:hanging="210"/>
              <w:rPr>
                <w:rFonts w:hAnsi="ＭＳ 明朝" w:cs="ＭＳ ゴシック"/>
              </w:rPr>
            </w:pPr>
            <w:r>
              <w:rPr>
                <w:rFonts w:hAnsi="ＭＳ 明朝" w:cs="ＭＳ ゴシック" w:hint="eastAsia"/>
              </w:rPr>
              <w:t>(3)</w:t>
            </w:r>
            <w:r>
              <w:rPr>
                <w:rFonts w:hint="eastAsia"/>
              </w:rPr>
              <w:t xml:space="preserve">診療サポート事業 </w:t>
            </w:r>
          </w:p>
        </w:tc>
        <w:tc>
          <w:tcPr>
            <w:tcW w:w="4111" w:type="dxa"/>
            <w:tcBorders>
              <w:top w:val="dotted" w:sz="4" w:space="0" w:color="auto"/>
              <w:left w:val="single" w:sz="4" w:space="0" w:color="auto"/>
              <w:bottom w:val="dotted" w:sz="4" w:space="0" w:color="auto"/>
              <w:right w:val="single" w:sz="4" w:space="0" w:color="auto"/>
            </w:tcBorders>
          </w:tcPr>
          <w:p w:rsidR="008C736D" w:rsidRDefault="008C736D" w:rsidP="008C736D">
            <w:pPr>
              <w:pStyle w:val="a3"/>
              <w:numPr>
                <w:ilvl w:val="0"/>
                <w:numId w:val="3"/>
              </w:numPr>
              <w:rPr>
                <w:rFonts w:hAnsi="ＭＳ 明朝" w:cs="ＭＳ ゴシック"/>
              </w:rPr>
            </w:pPr>
            <w:r>
              <w:rPr>
                <w:rFonts w:hAnsi="ＭＳ 明朝" w:cs="ＭＳ ゴシック" w:hint="eastAsia"/>
              </w:rPr>
              <w:t>汗試験</w:t>
            </w:r>
          </w:p>
          <w:p w:rsidR="009F21F1" w:rsidRPr="008C736D" w:rsidRDefault="008C736D" w:rsidP="008C736D">
            <w:pPr>
              <w:pStyle w:val="a3"/>
              <w:ind w:leftChars="151" w:left="317" w:firstLine="2"/>
              <w:rPr>
                <w:rFonts w:hAnsi="ＭＳ 明朝" w:cs="ＭＳ ゴシック"/>
              </w:rPr>
            </w:pPr>
            <w:r w:rsidRPr="008C736D">
              <w:rPr>
                <w:rFonts w:hAnsi="ＭＳ 明朝" w:cs="ＭＳ ゴシック" w:hint="eastAsia"/>
              </w:rPr>
              <w:t>機能診断</w:t>
            </w:r>
            <w:r>
              <w:rPr>
                <w:rFonts w:hAnsi="ＭＳ 明朝" w:cs="ＭＳ ゴシック" w:hint="eastAsia"/>
              </w:rPr>
              <w:t>のため、</w:t>
            </w:r>
            <w:r w:rsidR="009F21F1" w:rsidRPr="008C736D">
              <w:rPr>
                <w:rFonts w:hAnsi="ＭＳ 明朝" w:cs="ＭＳ ゴシック" w:hint="eastAsia"/>
              </w:rPr>
              <w:t>患者が通院する病院において、患者の汗を採取する。</w:t>
            </w:r>
          </w:p>
          <w:p w:rsidR="009F21F1" w:rsidRDefault="009F21F1" w:rsidP="008C736D">
            <w:pPr>
              <w:pStyle w:val="a3"/>
              <w:ind w:left="171"/>
              <w:rPr>
                <w:rFonts w:hAnsi="ＭＳ 明朝" w:cs="ＭＳ ゴシック"/>
              </w:rPr>
            </w:pPr>
          </w:p>
          <w:p w:rsidR="009F21F1" w:rsidRDefault="009F21F1" w:rsidP="008C736D">
            <w:pPr>
              <w:pStyle w:val="a3"/>
              <w:ind w:left="171"/>
              <w:rPr>
                <w:rFonts w:hAnsi="ＭＳ 明朝" w:cs="ＭＳ ゴシック"/>
              </w:rPr>
            </w:pPr>
          </w:p>
          <w:p w:rsidR="0082017C" w:rsidRDefault="009F21F1" w:rsidP="0082017C">
            <w:pPr>
              <w:pStyle w:val="a3"/>
              <w:numPr>
                <w:ilvl w:val="0"/>
                <w:numId w:val="3"/>
              </w:numPr>
              <w:rPr>
                <w:rFonts w:hAnsi="ＭＳ 明朝" w:cs="ＭＳ ゴシック"/>
              </w:rPr>
            </w:pPr>
            <w:r>
              <w:rPr>
                <w:rFonts w:hAnsi="ＭＳ 明朝" w:cs="ＭＳ ゴシック" w:hint="eastAsia"/>
              </w:rPr>
              <w:t>遺伝子</w:t>
            </w:r>
            <w:r w:rsidR="0082017C">
              <w:rPr>
                <w:rFonts w:hAnsi="ＭＳ 明朝" w:cs="ＭＳ ゴシック" w:hint="eastAsia"/>
              </w:rPr>
              <w:t>解析</w:t>
            </w:r>
          </w:p>
          <w:p w:rsidR="009F21F1" w:rsidRDefault="0082017C" w:rsidP="0082017C">
            <w:pPr>
              <w:pStyle w:val="a3"/>
              <w:ind w:leftChars="151" w:left="317"/>
              <w:rPr>
                <w:rFonts w:hAnsi="ＭＳ 明朝" w:cs="ＭＳ ゴシック"/>
              </w:rPr>
            </w:pPr>
            <w:r>
              <w:rPr>
                <w:rFonts w:hAnsi="ＭＳ 明朝" w:cs="ＭＳ ゴシック" w:hint="eastAsia"/>
              </w:rPr>
              <w:t>遺伝子診断</w:t>
            </w:r>
            <w:r w:rsidR="009F21F1">
              <w:rPr>
                <w:rFonts w:hAnsi="ＭＳ 明朝" w:cs="ＭＳ ゴシック" w:hint="eastAsia"/>
              </w:rPr>
              <w:t>を行うためのサンプル処理と解析</w:t>
            </w:r>
          </w:p>
          <w:p w:rsidR="0082017C" w:rsidRPr="00D349B6" w:rsidRDefault="0082017C" w:rsidP="0082017C">
            <w:pPr>
              <w:pStyle w:val="a3"/>
              <w:ind w:leftChars="151" w:left="317"/>
              <w:rPr>
                <w:rFonts w:hAnsi="ＭＳ 明朝" w:cs="ＭＳ ゴシック"/>
              </w:rPr>
            </w:pPr>
          </w:p>
        </w:tc>
        <w:tc>
          <w:tcPr>
            <w:tcW w:w="3402" w:type="dxa"/>
            <w:tcBorders>
              <w:top w:val="dotted" w:sz="4" w:space="0" w:color="auto"/>
              <w:left w:val="single" w:sz="4" w:space="0" w:color="auto"/>
              <w:bottom w:val="dotted" w:sz="4" w:space="0" w:color="auto"/>
              <w:right w:val="single" w:sz="4" w:space="0" w:color="auto"/>
            </w:tcBorders>
          </w:tcPr>
          <w:p w:rsidR="009F21F1" w:rsidRPr="00D349B6" w:rsidRDefault="009F21F1" w:rsidP="004774D3">
            <w:pPr>
              <w:pStyle w:val="a3"/>
              <w:ind w:left="313" w:hangingChars="149" w:hanging="313"/>
              <w:rPr>
                <w:rFonts w:hAnsi="ＭＳ 明朝" w:cs="ＭＳ ゴシック"/>
                <w:color w:val="000000" w:themeColor="text1"/>
              </w:rPr>
            </w:pPr>
            <w:r w:rsidRPr="00D349B6">
              <w:rPr>
                <w:rFonts w:hAnsi="ＭＳ 明朝" w:cs="ＭＳ ゴシック" w:hint="eastAsia"/>
                <w:color w:val="000000" w:themeColor="text1"/>
              </w:rPr>
              <w:t>(A)年</w:t>
            </w:r>
            <w:r>
              <w:rPr>
                <w:rFonts w:hAnsi="ＭＳ 明朝" w:cs="ＭＳ ゴシック" w:hint="eastAsia"/>
                <w:color w:val="000000" w:themeColor="text1"/>
              </w:rPr>
              <w:t>約10</w:t>
            </w:r>
            <w:r w:rsidRPr="00D349B6">
              <w:rPr>
                <w:rFonts w:hAnsi="ＭＳ 明朝" w:cs="ＭＳ ゴシック" w:hint="eastAsia"/>
                <w:color w:val="000000" w:themeColor="text1"/>
              </w:rPr>
              <w:t>回（</w:t>
            </w:r>
            <w:r>
              <w:rPr>
                <w:rFonts w:hAnsi="ＭＳ 明朝" w:cs="ＭＳ ゴシック" w:hint="eastAsia"/>
                <w:color w:val="000000" w:themeColor="text1"/>
              </w:rPr>
              <w:t>不定期</w:t>
            </w:r>
            <w:r w:rsidRPr="00D349B6">
              <w:rPr>
                <w:rFonts w:hAnsi="ＭＳ 明朝" w:cs="ＭＳ ゴシック" w:hint="eastAsia"/>
                <w:color w:val="000000" w:themeColor="text1"/>
              </w:rPr>
              <w:t>）</w:t>
            </w:r>
          </w:p>
          <w:p w:rsidR="009F21F1" w:rsidRDefault="009F21F1" w:rsidP="008C736D">
            <w:pPr>
              <w:pStyle w:val="a3"/>
              <w:ind w:left="313" w:hangingChars="149" w:hanging="313"/>
              <w:rPr>
                <w:rFonts w:hAnsi="ＭＳ 明朝" w:cs="ＭＳ ゴシック"/>
                <w:color w:val="000000" w:themeColor="text1"/>
              </w:rPr>
            </w:pPr>
            <w:r w:rsidRPr="00D349B6">
              <w:rPr>
                <w:rFonts w:hAnsi="ＭＳ 明朝" w:cs="ＭＳ ゴシック" w:hint="eastAsia"/>
                <w:color w:val="000000" w:themeColor="text1"/>
              </w:rPr>
              <w:t>(B)嚢胞性線維症</w:t>
            </w:r>
            <w:r>
              <w:rPr>
                <w:rFonts w:hAnsi="ＭＳ 明朝" w:cs="ＭＳ ゴシック" w:hint="eastAsia"/>
                <w:color w:val="000000" w:themeColor="text1"/>
              </w:rPr>
              <w:t>診断のための汗試験を必要とする</w:t>
            </w:r>
            <w:r w:rsidRPr="00D349B6">
              <w:rPr>
                <w:rFonts w:hAnsi="ＭＳ 明朝" w:cs="ＭＳ ゴシック" w:hint="eastAsia"/>
                <w:color w:val="000000" w:themeColor="text1"/>
              </w:rPr>
              <w:t>患者</w:t>
            </w:r>
            <w:r>
              <w:rPr>
                <w:rFonts w:hAnsi="ＭＳ 明朝" w:cs="ＭＳ ゴシック" w:hint="eastAsia"/>
                <w:color w:val="000000" w:themeColor="text1"/>
              </w:rPr>
              <w:t>が受療している病院</w:t>
            </w:r>
          </w:p>
          <w:p w:rsidR="009F21F1" w:rsidRDefault="009F21F1" w:rsidP="004774D3">
            <w:pPr>
              <w:pStyle w:val="a3"/>
              <w:rPr>
                <w:rFonts w:hAnsi="ＭＳ 明朝" w:cs="ＭＳ ゴシック"/>
                <w:color w:val="000000" w:themeColor="text1"/>
              </w:rPr>
            </w:pPr>
          </w:p>
          <w:p w:rsidR="009F21F1" w:rsidRPr="00D349B6" w:rsidRDefault="009F21F1" w:rsidP="004774D3">
            <w:pPr>
              <w:pStyle w:val="a3"/>
              <w:ind w:left="313" w:hangingChars="149" w:hanging="313"/>
              <w:rPr>
                <w:rFonts w:hAnsi="ＭＳ 明朝" w:cs="ＭＳ ゴシック"/>
                <w:color w:val="000000" w:themeColor="text1"/>
              </w:rPr>
            </w:pPr>
            <w:r w:rsidRPr="00D349B6">
              <w:rPr>
                <w:rFonts w:hAnsi="ＭＳ 明朝" w:cs="ＭＳ ゴシック" w:hint="eastAsia"/>
                <w:color w:val="000000" w:themeColor="text1"/>
              </w:rPr>
              <w:t>(A)年</w:t>
            </w:r>
            <w:r>
              <w:rPr>
                <w:rFonts w:hAnsi="ＭＳ 明朝" w:cs="ＭＳ ゴシック" w:hint="eastAsia"/>
                <w:color w:val="000000" w:themeColor="text1"/>
              </w:rPr>
              <w:t>約10</w:t>
            </w:r>
            <w:r w:rsidRPr="00D349B6">
              <w:rPr>
                <w:rFonts w:hAnsi="ＭＳ 明朝" w:cs="ＭＳ ゴシック" w:hint="eastAsia"/>
                <w:color w:val="000000" w:themeColor="text1"/>
              </w:rPr>
              <w:t>回（</w:t>
            </w:r>
            <w:r>
              <w:rPr>
                <w:rFonts w:hAnsi="ＭＳ 明朝" w:cs="ＭＳ ゴシック" w:hint="eastAsia"/>
                <w:color w:val="000000" w:themeColor="text1"/>
              </w:rPr>
              <w:t>不定期</w:t>
            </w:r>
            <w:r w:rsidRPr="00D349B6">
              <w:rPr>
                <w:rFonts w:hAnsi="ＭＳ 明朝" w:cs="ＭＳ ゴシック" w:hint="eastAsia"/>
                <w:color w:val="000000" w:themeColor="text1"/>
              </w:rPr>
              <w:t>）</w:t>
            </w:r>
          </w:p>
          <w:p w:rsidR="009F21F1" w:rsidRPr="005119AE" w:rsidRDefault="009F21F1" w:rsidP="008C736D">
            <w:pPr>
              <w:pStyle w:val="a3"/>
              <w:ind w:left="313" w:hangingChars="149" w:hanging="313"/>
              <w:rPr>
                <w:rFonts w:hAnsi="ＭＳ 明朝" w:cs="ＭＳ ゴシック"/>
                <w:color w:val="000000" w:themeColor="text1"/>
              </w:rPr>
            </w:pPr>
            <w:r w:rsidRPr="00D349B6">
              <w:rPr>
                <w:rFonts w:hAnsi="ＭＳ 明朝" w:cs="ＭＳ ゴシック" w:hint="eastAsia"/>
                <w:color w:val="000000" w:themeColor="text1"/>
              </w:rPr>
              <w:t>(B)</w:t>
            </w:r>
            <w:r w:rsidR="008C736D">
              <w:rPr>
                <w:rFonts w:hAnsi="ＭＳ 明朝" w:cs="ＭＳ ゴシック" w:hint="eastAsia"/>
                <w:color w:val="000000" w:themeColor="text1"/>
              </w:rPr>
              <w:t>名古屋大学</w:t>
            </w:r>
          </w:p>
        </w:tc>
      </w:tr>
      <w:tr w:rsidR="009F21F1" w:rsidTr="009F21F1">
        <w:trPr>
          <w:trHeight w:val="841"/>
        </w:trPr>
        <w:tc>
          <w:tcPr>
            <w:tcW w:w="2269" w:type="dxa"/>
            <w:tcBorders>
              <w:top w:val="dotted" w:sz="4" w:space="0" w:color="auto"/>
              <w:left w:val="single" w:sz="4" w:space="0" w:color="auto"/>
              <w:bottom w:val="single" w:sz="4" w:space="0" w:color="auto"/>
              <w:right w:val="single" w:sz="4" w:space="0" w:color="auto"/>
            </w:tcBorders>
          </w:tcPr>
          <w:p w:rsidR="009F21F1" w:rsidRDefault="009F21F1" w:rsidP="004774D3">
            <w:pPr>
              <w:pStyle w:val="a3"/>
              <w:ind w:left="210" w:hangingChars="100" w:hanging="210"/>
              <w:rPr>
                <w:rFonts w:hAnsi="ＭＳ 明朝" w:cs="ＭＳ ゴシック"/>
              </w:rPr>
            </w:pPr>
            <w:r>
              <w:rPr>
                <w:rFonts w:hAnsi="ＭＳ 明朝" w:cs="ＭＳ ゴシック" w:hint="eastAsia"/>
              </w:rPr>
              <w:t>(4)</w:t>
            </w:r>
            <w:r w:rsidRPr="00972E8A">
              <w:rPr>
                <w:rFonts w:hint="eastAsia"/>
              </w:rPr>
              <w:t>関係団体との交流事業</w:t>
            </w:r>
          </w:p>
        </w:tc>
        <w:tc>
          <w:tcPr>
            <w:tcW w:w="4111" w:type="dxa"/>
            <w:tcBorders>
              <w:top w:val="dotted" w:sz="4" w:space="0" w:color="auto"/>
              <w:left w:val="single" w:sz="4" w:space="0" w:color="auto"/>
              <w:bottom w:val="single" w:sz="4" w:space="0" w:color="auto"/>
              <w:right w:val="single" w:sz="4" w:space="0" w:color="auto"/>
            </w:tcBorders>
          </w:tcPr>
          <w:p w:rsidR="009F21F1" w:rsidRDefault="0082017C" w:rsidP="0082017C">
            <w:pPr>
              <w:pStyle w:val="a3"/>
              <w:numPr>
                <w:ilvl w:val="0"/>
                <w:numId w:val="4"/>
              </w:numPr>
              <w:rPr>
                <w:rFonts w:hAnsi="ＭＳ 明朝" w:cs="ＭＳ ゴシック"/>
              </w:rPr>
            </w:pPr>
            <w:r>
              <w:rPr>
                <w:rFonts w:hAnsi="ＭＳ 明朝" w:cs="ＭＳ ゴシック" w:hint="eastAsia"/>
              </w:rPr>
              <w:t>“</w:t>
            </w:r>
            <w:r w:rsidR="009F21F1">
              <w:rPr>
                <w:rFonts w:hAnsi="ＭＳ 明朝" w:cs="ＭＳ ゴシック" w:hint="eastAsia"/>
              </w:rPr>
              <w:t>嚢胞性線維症患者と家族の会</w:t>
            </w:r>
            <w:r>
              <w:rPr>
                <w:rFonts w:hAnsi="ＭＳ 明朝" w:cs="ＭＳ ゴシック" w:hint="eastAsia"/>
              </w:rPr>
              <w:t>”</w:t>
            </w:r>
            <w:r w:rsidR="009F21F1" w:rsidRPr="00EB4D6B">
              <w:rPr>
                <w:rFonts w:hAnsi="ＭＳ 明朝" w:cs="ＭＳ ゴシック" w:hint="eastAsia"/>
              </w:rPr>
              <w:t>との打ち合せ</w:t>
            </w:r>
          </w:p>
          <w:p w:rsidR="009F21F1" w:rsidRDefault="009F21F1" w:rsidP="009F21F1">
            <w:pPr>
              <w:pStyle w:val="a3"/>
              <w:rPr>
                <w:rFonts w:hAnsi="ＭＳ 明朝" w:cs="ＭＳ ゴシック"/>
              </w:rPr>
            </w:pPr>
          </w:p>
          <w:p w:rsidR="0082017C" w:rsidRPr="00A03989" w:rsidRDefault="0082017C" w:rsidP="009F21F1">
            <w:pPr>
              <w:pStyle w:val="a3"/>
              <w:rPr>
                <w:rFonts w:hAnsi="ＭＳ 明朝" w:cs="ＭＳ ゴシック"/>
              </w:rPr>
            </w:pPr>
          </w:p>
          <w:p w:rsidR="009F21F1" w:rsidRDefault="009F21F1" w:rsidP="0082017C">
            <w:pPr>
              <w:pStyle w:val="a3"/>
              <w:numPr>
                <w:ilvl w:val="0"/>
                <w:numId w:val="4"/>
              </w:numPr>
              <w:rPr>
                <w:rFonts w:hAnsi="ＭＳ 明朝" w:cs="ＭＳ ゴシック"/>
              </w:rPr>
            </w:pPr>
            <w:r w:rsidRPr="00307BF1">
              <w:rPr>
                <w:rFonts w:hAnsi="ＭＳ 明朝" w:cs="ＭＳ ゴシック" w:hint="eastAsia"/>
              </w:rPr>
              <w:t>厚生労働科学研究難治性疾患政策研究事業“</w:t>
            </w:r>
            <w:r w:rsidR="0082017C" w:rsidRPr="0082017C">
              <w:rPr>
                <w:rFonts w:hAnsi="ＭＳ 明朝" w:cs="ＭＳ ゴシック" w:hint="eastAsia"/>
              </w:rPr>
              <w:t>小児期・移行期を含む包括的対応を要する希少難治性肝胆膵疾患の調査研究</w:t>
            </w:r>
            <w:r w:rsidRPr="00307BF1">
              <w:rPr>
                <w:rFonts w:hAnsi="ＭＳ 明朝" w:cs="ＭＳ ゴシック" w:hint="eastAsia"/>
              </w:rPr>
              <w:t>”班</w:t>
            </w:r>
            <w:r w:rsidR="0082017C">
              <w:rPr>
                <w:rFonts w:hAnsi="ＭＳ 明朝" w:cs="ＭＳ ゴシック" w:hint="eastAsia"/>
              </w:rPr>
              <w:t>で</w:t>
            </w:r>
            <w:r>
              <w:rPr>
                <w:rFonts w:hAnsi="ＭＳ 明朝" w:cs="ＭＳ ゴシック" w:hint="eastAsia"/>
              </w:rPr>
              <w:t>活動</w:t>
            </w:r>
            <w:r w:rsidRPr="00307BF1">
              <w:rPr>
                <w:rFonts w:hAnsi="ＭＳ 明朝" w:cs="ＭＳ ゴシック" w:hint="eastAsia"/>
              </w:rPr>
              <w:t>報告</w:t>
            </w:r>
            <w:r w:rsidR="0082017C">
              <w:rPr>
                <w:rFonts w:hAnsi="ＭＳ 明朝" w:cs="ＭＳ ゴシック" w:hint="eastAsia"/>
              </w:rPr>
              <w:t>する</w:t>
            </w:r>
            <w:r w:rsidRPr="0082017C">
              <w:rPr>
                <w:rFonts w:hAnsi="ＭＳ 明朝" w:cs="ＭＳ ゴシック" w:hint="eastAsia"/>
              </w:rPr>
              <w:t>。</w:t>
            </w:r>
          </w:p>
          <w:p w:rsidR="0082017C" w:rsidRPr="0082017C" w:rsidRDefault="0082017C" w:rsidP="0082017C">
            <w:pPr>
              <w:pStyle w:val="a3"/>
              <w:ind w:left="456"/>
              <w:rPr>
                <w:rFonts w:hAnsi="ＭＳ 明朝" w:cs="ＭＳ ゴシック"/>
              </w:rPr>
            </w:pPr>
          </w:p>
        </w:tc>
        <w:tc>
          <w:tcPr>
            <w:tcW w:w="3402" w:type="dxa"/>
            <w:tcBorders>
              <w:top w:val="dotted" w:sz="4" w:space="0" w:color="auto"/>
              <w:left w:val="single" w:sz="4" w:space="0" w:color="auto"/>
              <w:bottom w:val="single" w:sz="4" w:space="0" w:color="auto"/>
              <w:right w:val="single" w:sz="4" w:space="0" w:color="auto"/>
            </w:tcBorders>
          </w:tcPr>
          <w:p w:rsidR="009F21F1" w:rsidRPr="00A03989" w:rsidRDefault="009F21F1" w:rsidP="004774D3">
            <w:pPr>
              <w:pStyle w:val="a3"/>
              <w:ind w:left="313" w:hangingChars="149" w:hanging="313"/>
              <w:rPr>
                <w:rFonts w:hAnsi="ＭＳ 明朝" w:cs="ＭＳ ゴシック"/>
                <w:color w:val="000000" w:themeColor="text1"/>
              </w:rPr>
            </w:pPr>
            <w:r w:rsidRPr="00A03989">
              <w:rPr>
                <w:rFonts w:hAnsi="ＭＳ 明朝" w:cs="ＭＳ ゴシック" w:hint="eastAsia"/>
                <w:color w:val="000000" w:themeColor="text1"/>
              </w:rPr>
              <w:t>(A)年3回（不定期）</w:t>
            </w:r>
          </w:p>
          <w:p w:rsidR="009F21F1" w:rsidRPr="00A03989" w:rsidRDefault="009F21F1" w:rsidP="004774D3">
            <w:pPr>
              <w:pStyle w:val="a3"/>
              <w:ind w:left="313" w:hangingChars="149" w:hanging="313"/>
              <w:rPr>
                <w:rFonts w:hAnsi="ＭＳ 明朝" w:cs="ＭＳ ゴシック"/>
                <w:color w:val="000000" w:themeColor="text1"/>
              </w:rPr>
            </w:pPr>
            <w:r w:rsidRPr="00A03989">
              <w:rPr>
                <w:rFonts w:hAnsi="ＭＳ 明朝" w:cs="ＭＳ ゴシック" w:hint="eastAsia"/>
                <w:color w:val="000000" w:themeColor="text1"/>
              </w:rPr>
              <w:t>(B)事務局</w:t>
            </w:r>
          </w:p>
          <w:p w:rsidR="009F21F1" w:rsidRDefault="009F21F1" w:rsidP="004774D3">
            <w:pPr>
              <w:pStyle w:val="a3"/>
              <w:rPr>
                <w:rFonts w:hAnsi="ＭＳ 明朝" w:cs="ＭＳ ゴシック"/>
                <w:color w:val="000000" w:themeColor="text1"/>
              </w:rPr>
            </w:pPr>
            <w:r w:rsidRPr="00A03989">
              <w:rPr>
                <w:rFonts w:hAnsi="ＭＳ 明朝" w:cs="ＭＳ ゴシック" w:hint="eastAsia"/>
                <w:color w:val="000000" w:themeColor="text1"/>
              </w:rPr>
              <w:t>(C)</w:t>
            </w:r>
            <w:r>
              <w:rPr>
                <w:rFonts w:hAnsi="ＭＳ 明朝" w:cs="ＭＳ ゴシック" w:hint="eastAsia"/>
                <w:color w:val="000000" w:themeColor="text1"/>
              </w:rPr>
              <w:t>10</w:t>
            </w:r>
            <w:r w:rsidRPr="00A03989">
              <w:rPr>
                <w:rFonts w:hAnsi="ＭＳ 明朝" w:cs="ＭＳ ゴシック" w:hint="eastAsia"/>
                <w:color w:val="000000" w:themeColor="text1"/>
              </w:rPr>
              <w:t>名</w:t>
            </w:r>
          </w:p>
          <w:p w:rsidR="009F21F1" w:rsidRDefault="009F21F1" w:rsidP="004774D3">
            <w:pPr>
              <w:pStyle w:val="a3"/>
              <w:rPr>
                <w:rFonts w:hAnsi="ＭＳ 明朝" w:cs="ＭＳ ゴシック"/>
                <w:color w:val="000000" w:themeColor="text1"/>
              </w:rPr>
            </w:pPr>
          </w:p>
          <w:p w:rsidR="009F21F1" w:rsidRPr="00A03989" w:rsidRDefault="009F21F1" w:rsidP="004774D3">
            <w:pPr>
              <w:pStyle w:val="a3"/>
              <w:ind w:left="313" w:hangingChars="149" w:hanging="313"/>
              <w:rPr>
                <w:rFonts w:hAnsi="ＭＳ 明朝" w:cs="ＭＳ ゴシック"/>
                <w:color w:val="000000" w:themeColor="text1"/>
              </w:rPr>
            </w:pPr>
            <w:r w:rsidRPr="00A03989">
              <w:rPr>
                <w:rFonts w:hAnsi="ＭＳ 明朝" w:cs="ＭＳ ゴシック" w:hint="eastAsia"/>
                <w:color w:val="000000" w:themeColor="text1"/>
              </w:rPr>
              <w:t>(A)年</w:t>
            </w:r>
            <w:r w:rsidR="00D45AA5">
              <w:rPr>
                <w:rFonts w:hAnsi="ＭＳ 明朝" w:cs="ＭＳ ゴシック" w:hint="eastAsia"/>
                <w:color w:val="000000" w:themeColor="text1"/>
              </w:rPr>
              <w:t>2</w:t>
            </w:r>
            <w:r w:rsidRPr="00A03989">
              <w:rPr>
                <w:rFonts w:hAnsi="ＭＳ 明朝" w:cs="ＭＳ ゴシック" w:hint="eastAsia"/>
                <w:color w:val="000000" w:themeColor="text1"/>
              </w:rPr>
              <w:t>回（</w:t>
            </w:r>
            <w:r w:rsidR="00D45AA5">
              <w:rPr>
                <w:rFonts w:hAnsi="ＭＳ 明朝" w:cs="ＭＳ ゴシック" w:hint="eastAsia"/>
                <w:color w:val="000000" w:themeColor="text1"/>
              </w:rPr>
              <w:t>6</w:t>
            </w:r>
            <w:r w:rsidR="00765287">
              <w:rPr>
                <w:rFonts w:hAnsi="ＭＳ 明朝" w:cs="ＭＳ ゴシック" w:hint="eastAsia"/>
                <w:color w:val="000000" w:themeColor="text1"/>
              </w:rPr>
              <w:t>月と</w:t>
            </w:r>
            <w:r>
              <w:rPr>
                <w:rFonts w:hAnsi="ＭＳ 明朝" w:cs="ＭＳ ゴシック" w:hint="eastAsia"/>
                <w:color w:val="000000" w:themeColor="text1"/>
              </w:rPr>
              <w:t>12月</w:t>
            </w:r>
            <w:r w:rsidRPr="00A03989">
              <w:rPr>
                <w:rFonts w:hAnsi="ＭＳ 明朝" w:cs="ＭＳ ゴシック" w:hint="eastAsia"/>
                <w:color w:val="000000" w:themeColor="text1"/>
              </w:rPr>
              <w:t>）</w:t>
            </w:r>
          </w:p>
          <w:p w:rsidR="009F21F1" w:rsidRPr="00A03989" w:rsidRDefault="009F21F1" w:rsidP="004774D3">
            <w:pPr>
              <w:pStyle w:val="a3"/>
              <w:ind w:left="313" w:hangingChars="149" w:hanging="313"/>
              <w:rPr>
                <w:rFonts w:hAnsi="ＭＳ 明朝" w:cs="ＭＳ ゴシック"/>
                <w:color w:val="000000" w:themeColor="text1"/>
              </w:rPr>
            </w:pPr>
            <w:r w:rsidRPr="00A03989">
              <w:rPr>
                <w:rFonts w:hAnsi="ＭＳ 明朝" w:cs="ＭＳ ゴシック" w:hint="eastAsia"/>
                <w:color w:val="000000" w:themeColor="text1"/>
              </w:rPr>
              <w:t>(B)</w:t>
            </w:r>
            <w:r>
              <w:rPr>
                <w:rFonts w:hAnsi="ＭＳ 明朝" w:cs="ＭＳ ゴシック" w:hint="eastAsia"/>
                <w:color w:val="000000" w:themeColor="text1"/>
              </w:rPr>
              <w:t>未定</w:t>
            </w:r>
          </w:p>
          <w:p w:rsidR="009F21F1" w:rsidRDefault="009F21F1" w:rsidP="004774D3">
            <w:pPr>
              <w:pStyle w:val="a3"/>
              <w:rPr>
                <w:rFonts w:hAnsi="ＭＳ 明朝" w:cs="ＭＳ ゴシック"/>
                <w:color w:val="000000" w:themeColor="text1"/>
              </w:rPr>
            </w:pPr>
          </w:p>
          <w:p w:rsidR="009F21F1" w:rsidRDefault="009F21F1" w:rsidP="004774D3">
            <w:pPr>
              <w:pStyle w:val="a3"/>
              <w:rPr>
                <w:rFonts w:hAnsi="ＭＳ 明朝" w:cs="ＭＳ ゴシック"/>
              </w:rPr>
            </w:pPr>
          </w:p>
        </w:tc>
      </w:tr>
    </w:tbl>
    <w:p w:rsidR="003B7D8F" w:rsidRDefault="003B7D8F" w:rsidP="005A12B0"/>
    <w:p w:rsidR="005A12B0" w:rsidRDefault="005A12B0" w:rsidP="005A12B0">
      <w:r>
        <w:rPr>
          <w:rFonts w:hint="eastAsia"/>
        </w:rPr>
        <w:lastRenderedPageBreak/>
        <w:t>２．役員名簿</w:t>
      </w:r>
    </w:p>
    <w:tbl>
      <w:tblPr>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1559"/>
        <w:gridCol w:w="4129"/>
        <w:gridCol w:w="1683"/>
      </w:tblGrid>
      <w:tr w:rsidR="0020408D" w:rsidRPr="00506B85" w:rsidTr="0020408D">
        <w:trPr>
          <w:trHeight w:val="429"/>
        </w:trPr>
        <w:tc>
          <w:tcPr>
            <w:tcW w:w="704" w:type="dxa"/>
            <w:shd w:val="clear" w:color="auto" w:fill="auto"/>
            <w:vAlign w:val="center"/>
          </w:tcPr>
          <w:p w:rsidR="0020408D" w:rsidRPr="000E47F7" w:rsidRDefault="0020408D" w:rsidP="004774D3">
            <w:pPr>
              <w:pStyle w:val="a3"/>
              <w:jc w:val="center"/>
              <w:rPr>
                <w:rFonts w:asciiTheme="minorEastAsia" w:eastAsiaTheme="minorEastAsia" w:hAnsiTheme="minorEastAsia" w:cs="ＭＳ ゴシック"/>
              </w:rPr>
            </w:pPr>
            <w:r w:rsidRPr="000E47F7">
              <w:rPr>
                <w:rFonts w:asciiTheme="minorEastAsia" w:eastAsiaTheme="minorEastAsia" w:hAnsiTheme="minorEastAsia" w:cs="ＭＳ ゴシック" w:hint="eastAsia"/>
              </w:rPr>
              <w:t>役名</w:t>
            </w:r>
          </w:p>
        </w:tc>
        <w:tc>
          <w:tcPr>
            <w:tcW w:w="1559" w:type="dxa"/>
            <w:shd w:val="clear" w:color="auto" w:fill="auto"/>
            <w:vAlign w:val="center"/>
          </w:tcPr>
          <w:p w:rsidR="0020408D" w:rsidRPr="000E47F7" w:rsidRDefault="0020408D" w:rsidP="003B7D8F">
            <w:pPr>
              <w:pStyle w:val="a3"/>
              <w:jc w:val="center"/>
              <w:rPr>
                <w:rFonts w:asciiTheme="minorEastAsia" w:eastAsiaTheme="minorEastAsia" w:hAnsiTheme="minorEastAsia" w:cs="ＭＳ ゴシック"/>
              </w:rPr>
            </w:pPr>
            <w:r w:rsidRPr="000E47F7">
              <w:rPr>
                <w:rFonts w:asciiTheme="minorEastAsia" w:eastAsiaTheme="minorEastAsia" w:hAnsiTheme="minorEastAsia" w:cs="ＭＳ ゴシック" w:hint="eastAsia"/>
              </w:rPr>
              <w:t>氏名</w:t>
            </w:r>
          </w:p>
        </w:tc>
        <w:tc>
          <w:tcPr>
            <w:tcW w:w="4129" w:type="dxa"/>
            <w:shd w:val="clear" w:color="auto" w:fill="auto"/>
            <w:vAlign w:val="center"/>
          </w:tcPr>
          <w:p w:rsidR="0020408D" w:rsidRPr="000E47F7" w:rsidRDefault="0020408D" w:rsidP="003B7D8F">
            <w:pPr>
              <w:pStyle w:val="a3"/>
              <w:jc w:val="center"/>
              <w:rPr>
                <w:rFonts w:asciiTheme="minorEastAsia" w:eastAsiaTheme="minorEastAsia" w:hAnsiTheme="minorEastAsia" w:cs="ＭＳ ゴシック"/>
              </w:rPr>
            </w:pPr>
            <w:r w:rsidRPr="000E47F7">
              <w:rPr>
                <w:rFonts w:asciiTheme="minorEastAsia" w:eastAsiaTheme="minorEastAsia" w:hAnsiTheme="minorEastAsia" w:hint="eastAsia"/>
              </w:rPr>
              <w:t>所属機関名</w:t>
            </w:r>
          </w:p>
        </w:tc>
        <w:tc>
          <w:tcPr>
            <w:tcW w:w="1683" w:type="dxa"/>
            <w:shd w:val="clear" w:color="auto" w:fill="auto"/>
            <w:vAlign w:val="center"/>
          </w:tcPr>
          <w:p w:rsidR="0020408D" w:rsidRPr="000E47F7" w:rsidRDefault="0020408D" w:rsidP="0020408D">
            <w:pPr>
              <w:pStyle w:val="a3"/>
              <w:jc w:val="center"/>
              <w:rPr>
                <w:rFonts w:asciiTheme="minorEastAsia" w:eastAsiaTheme="minorEastAsia" w:hAnsiTheme="minorEastAsia" w:cs="ＭＳ ゴシック"/>
              </w:rPr>
            </w:pPr>
            <w:r>
              <w:rPr>
                <w:rFonts w:asciiTheme="minorEastAsia" w:eastAsiaTheme="minorEastAsia" w:hAnsiTheme="minorEastAsia" w:cs="ＭＳ ゴシック" w:hint="eastAsia"/>
              </w:rPr>
              <w:t>専門分野</w:t>
            </w:r>
          </w:p>
        </w:tc>
      </w:tr>
      <w:tr w:rsidR="0020408D" w:rsidRPr="00506B85" w:rsidTr="0020408D">
        <w:trPr>
          <w:trHeight w:val="416"/>
        </w:trPr>
        <w:tc>
          <w:tcPr>
            <w:tcW w:w="704" w:type="dxa"/>
            <w:shd w:val="clear" w:color="auto" w:fill="auto"/>
            <w:vAlign w:val="center"/>
          </w:tcPr>
          <w:p w:rsidR="0020408D" w:rsidRPr="000E47F7" w:rsidRDefault="0020408D" w:rsidP="004774D3">
            <w:pPr>
              <w:widowControl/>
              <w:jc w:val="center"/>
              <w:rPr>
                <w:rFonts w:asciiTheme="minorEastAsia" w:hAnsiTheme="minorEastAsia" w:cs="ＭＳ Ｐゴシック"/>
                <w:kern w:val="0"/>
                <w:szCs w:val="21"/>
              </w:rPr>
            </w:pPr>
            <w:r w:rsidRPr="000E47F7">
              <w:rPr>
                <w:rFonts w:asciiTheme="minorEastAsia" w:hAnsiTheme="minorEastAsia" w:cs="ＭＳ Ｐゴシック" w:hint="eastAsia"/>
                <w:kern w:val="0"/>
                <w:szCs w:val="21"/>
              </w:rPr>
              <w:t>理事</w:t>
            </w:r>
          </w:p>
        </w:tc>
        <w:tc>
          <w:tcPr>
            <w:tcW w:w="1559" w:type="dxa"/>
            <w:shd w:val="clear" w:color="auto" w:fill="auto"/>
            <w:vAlign w:val="center"/>
          </w:tcPr>
          <w:p w:rsidR="0020408D" w:rsidRPr="000E47F7" w:rsidRDefault="0020408D" w:rsidP="004774D3">
            <w:pPr>
              <w:widowControl/>
              <w:jc w:val="left"/>
              <w:rPr>
                <w:rFonts w:asciiTheme="minorEastAsia" w:hAnsiTheme="minorEastAsia" w:cs="ＭＳ Ｐゴシック"/>
                <w:kern w:val="0"/>
                <w:szCs w:val="21"/>
              </w:rPr>
            </w:pPr>
            <w:r w:rsidRPr="000E47F7">
              <w:rPr>
                <w:rFonts w:asciiTheme="minorEastAsia" w:hAnsiTheme="minorEastAsia" w:cs="ＭＳ Ｐゴシック" w:hint="eastAsia"/>
                <w:kern w:val="0"/>
                <w:szCs w:val="21"/>
              </w:rPr>
              <w:t>石黒　洋</w:t>
            </w:r>
          </w:p>
        </w:tc>
        <w:tc>
          <w:tcPr>
            <w:tcW w:w="4129" w:type="dxa"/>
            <w:shd w:val="clear" w:color="auto" w:fill="auto"/>
            <w:vAlign w:val="center"/>
          </w:tcPr>
          <w:p w:rsidR="0020408D" w:rsidRPr="000E47F7" w:rsidRDefault="0020408D" w:rsidP="003B7D8F">
            <w:pPr>
              <w:widowControl/>
              <w:jc w:val="left"/>
              <w:rPr>
                <w:rFonts w:asciiTheme="minorEastAsia" w:hAnsiTheme="minorEastAsia" w:cs="ＭＳ Ｐゴシック"/>
                <w:kern w:val="0"/>
                <w:szCs w:val="21"/>
              </w:rPr>
            </w:pPr>
            <w:r w:rsidRPr="000E47F7">
              <w:rPr>
                <w:rFonts w:asciiTheme="minorEastAsia" w:hAnsiTheme="minorEastAsia" w:hint="eastAsia"/>
                <w:szCs w:val="21"/>
              </w:rPr>
              <w:t>名古屋大学　総合保健体育科学センター</w:t>
            </w:r>
          </w:p>
        </w:tc>
        <w:tc>
          <w:tcPr>
            <w:tcW w:w="1683" w:type="dxa"/>
            <w:shd w:val="clear" w:color="auto" w:fill="auto"/>
            <w:vAlign w:val="center"/>
          </w:tcPr>
          <w:p w:rsidR="0020408D" w:rsidRPr="000E47F7" w:rsidRDefault="008C736D" w:rsidP="0020408D">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消化器内科</w:t>
            </w:r>
          </w:p>
        </w:tc>
      </w:tr>
      <w:tr w:rsidR="0020408D" w:rsidRPr="00506B85" w:rsidTr="0020408D">
        <w:trPr>
          <w:trHeight w:val="418"/>
        </w:trPr>
        <w:tc>
          <w:tcPr>
            <w:tcW w:w="704" w:type="dxa"/>
            <w:shd w:val="clear" w:color="auto" w:fill="auto"/>
            <w:vAlign w:val="center"/>
          </w:tcPr>
          <w:p w:rsidR="0020408D" w:rsidRPr="000E47F7" w:rsidRDefault="0020408D" w:rsidP="004774D3">
            <w:pPr>
              <w:widowControl/>
              <w:jc w:val="center"/>
              <w:rPr>
                <w:rFonts w:asciiTheme="minorEastAsia" w:hAnsiTheme="minorEastAsia" w:cs="ＭＳ Ｐゴシック"/>
                <w:kern w:val="0"/>
                <w:szCs w:val="21"/>
              </w:rPr>
            </w:pPr>
            <w:r w:rsidRPr="000E47F7">
              <w:rPr>
                <w:rFonts w:asciiTheme="minorEastAsia" w:hAnsiTheme="minorEastAsia" w:cs="ＭＳ Ｐゴシック" w:hint="eastAsia"/>
                <w:kern w:val="0"/>
                <w:szCs w:val="21"/>
              </w:rPr>
              <w:t>理事</w:t>
            </w:r>
          </w:p>
        </w:tc>
        <w:tc>
          <w:tcPr>
            <w:tcW w:w="1559" w:type="dxa"/>
            <w:shd w:val="clear" w:color="auto" w:fill="auto"/>
            <w:vAlign w:val="center"/>
          </w:tcPr>
          <w:p w:rsidR="0020408D" w:rsidRPr="000E47F7" w:rsidRDefault="0020408D" w:rsidP="004774D3">
            <w:pPr>
              <w:widowControl/>
              <w:jc w:val="left"/>
              <w:rPr>
                <w:rFonts w:asciiTheme="minorEastAsia" w:hAnsiTheme="minorEastAsia" w:cs="ＭＳ Ｐゴシック"/>
                <w:kern w:val="0"/>
                <w:szCs w:val="21"/>
              </w:rPr>
            </w:pPr>
            <w:r w:rsidRPr="000E47F7">
              <w:rPr>
                <w:rFonts w:asciiTheme="minorEastAsia" w:hAnsiTheme="minorEastAsia" w:cs="ＭＳ Ｐゴシック" w:hint="eastAsia"/>
                <w:kern w:val="0"/>
                <w:szCs w:val="21"/>
              </w:rPr>
              <w:t>山本　明子</w:t>
            </w:r>
          </w:p>
        </w:tc>
        <w:tc>
          <w:tcPr>
            <w:tcW w:w="4129" w:type="dxa"/>
            <w:shd w:val="clear" w:color="auto" w:fill="auto"/>
            <w:vAlign w:val="center"/>
          </w:tcPr>
          <w:p w:rsidR="0020408D" w:rsidRPr="000E47F7" w:rsidRDefault="0020408D" w:rsidP="003B7D8F">
            <w:pPr>
              <w:widowControl/>
              <w:jc w:val="left"/>
              <w:rPr>
                <w:rFonts w:asciiTheme="minorEastAsia" w:hAnsiTheme="minorEastAsia" w:cs="ＭＳ Ｐゴシック"/>
                <w:kern w:val="0"/>
                <w:szCs w:val="21"/>
              </w:rPr>
            </w:pPr>
            <w:r w:rsidRPr="000E47F7">
              <w:rPr>
                <w:rFonts w:asciiTheme="minorEastAsia" w:hAnsiTheme="minorEastAsia" w:hint="eastAsia"/>
                <w:szCs w:val="21"/>
              </w:rPr>
              <w:t>名古屋大学　総合保健体育科学センター</w:t>
            </w:r>
          </w:p>
        </w:tc>
        <w:tc>
          <w:tcPr>
            <w:tcW w:w="1683" w:type="dxa"/>
            <w:shd w:val="clear" w:color="auto" w:fill="auto"/>
            <w:vAlign w:val="center"/>
          </w:tcPr>
          <w:p w:rsidR="0020408D" w:rsidRPr="000E47F7" w:rsidRDefault="008C736D" w:rsidP="0020408D">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消化器内科</w:t>
            </w:r>
          </w:p>
        </w:tc>
      </w:tr>
      <w:tr w:rsidR="0020408D" w:rsidRPr="00506B85" w:rsidTr="0020408D">
        <w:trPr>
          <w:trHeight w:val="434"/>
        </w:trPr>
        <w:tc>
          <w:tcPr>
            <w:tcW w:w="704" w:type="dxa"/>
            <w:shd w:val="clear" w:color="auto" w:fill="auto"/>
            <w:vAlign w:val="center"/>
          </w:tcPr>
          <w:p w:rsidR="0020408D" w:rsidRPr="000E47F7" w:rsidRDefault="0020408D" w:rsidP="004774D3">
            <w:pPr>
              <w:widowControl/>
              <w:jc w:val="center"/>
              <w:rPr>
                <w:rFonts w:asciiTheme="minorEastAsia" w:hAnsiTheme="minorEastAsia" w:cs="ＭＳ Ｐゴシック"/>
                <w:kern w:val="0"/>
                <w:szCs w:val="21"/>
              </w:rPr>
            </w:pPr>
            <w:r w:rsidRPr="000E47F7">
              <w:rPr>
                <w:rFonts w:asciiTheme="minorEastAsia" w:hAnsiTheme="minorEastAsia" w:cs="ＭＳ Ｐゴシック" w:hint="eastAsia"/>
                <w:kern w:val="0"/>
                <w:szCs w:val="21"/>
              </w:rPr>
              <w:t>理事</w:t>
            </w:r>
          </w:p>
        </w:tc>
        <w:tc>
          <w:tcPr>
            <w:tcW w:w="1559" w:type="dxa"/>
            <w:shd w:val="clear" w:color="auto" w:fill="auto"/>
            <w:vAlign w:val="center"/>
          </w:tcPr>
          <w:p w:rsidR="0020408D" w:rsidRPr="000E47F7" w:rsidRDefault="0020408D" w:rsidP="004774D3">
            <w:pPr>
              <w:widowControl/>
              <w:jc w:val="left"/>
              <w:rPr>
                <w:rFonts w:asciiTheme="minorEastAsia" w:hAnsiTheme="minorEastAsia" w:cs="ＭＳ Ｐゴシック"/>
                <w:kern w:val="0"/>
                <w:szCs w:val="21"/>
              </w:rPr>
            </w:pPr>
            <w:r w:rsidRPr="000E47F7">
              <w:rPr>
                <w:rFonts w:asciiTheme="minorEastAsia" w:hAnsiTheme="minorEastAsia" w:cs="ＭＳ Ｐゴシック" w:hint="eastAsia"/>
                <w:kern w:val="0"/>
                <w:szCs w:val="21"/>
              </w:rPr>
              <w:t>藤木　理代</w:t>
            </w:r>
          </w:p>
        </w:tc>
        <w:tc>
          <w:tcPr>
            <w:tcW w:w="4129" w:type="dxa"/>
            <w:shd w:val="clear" w:color="auto" w:fill="auto"/>
            <w:vAlign w:val="center"/>
          </w:tcPr>
          <w:p w:rsidR="0020408D" w:rsidRPr="000E47F7" w:rsidRDefault="0020408D" w:rsidP="003B7D8F">
            <w:pPr>
              <w:widowControl/>
              <w:jc w:val="left"/>
              <w:rPr>
                <w:rFonts w:asciiTheme="minorEastAsia" w:hAnsiTheme="minorEastAsia" w:cs="ＭＳ Ｐゴシック"/>
                <w:kern w:val="0"/>
                <w:szCs w:val="21"/>
              </w:rPr>
            </w:pPr>
            <w:r w:rsidRPr="000E47F7">
              <w:rPr>
                <w:rFonts w:asciiTheme="minorEastAsia" w:hAnsiTheme="minorEastAsia" w:hint="eastAsia"/>
                <w:szCs w:val="21"/>
              </w:rPr>
              <w:t>名古屋学芸大学　管理栄養学部</w:t>
            </w:r>
          </w:p>
        </w:tc>
        <w:tc>
          <w:tcPr>
            <w:tcW w:w="1683" w:type="dxa"/>
            <w:shd w:val="clear" w:color="auto" w:fill="auto"/>
            <w:vAlign w:val="center"/>
          </w:tcPr>
          <w:p w:rsidR="0020408D" w:rsidRPr="000E47F7" w:rsidRDefault="008C736D" w:rsidP="0020408D">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栄養学</w:t>
            </w:r>
          </w:p>
        </w:tc>
      </w:tr>
      <w:tr w:rsidR="0020408D" w:rsidRPr="00506B85" w:rsidTr="0020408D">
        <w:trPr>
          <w:trHeight w:val="423"/>
        </w:trPr>
        <w:tc>
          <w:tcPr>
            <w:tcW w:w="704" w:type="dxa"/>
            <w:shd w:val="clear" w:color="auto" w:fill="auto"/>
            <w:vAlign w:val="center"/>
          </w:tcPr>
          <w:p w:rsidR="0020408D" w:rsidRPr="000E47F7" w:rsidRDefault="0020408D" w:rsidP="004774D3">
            <w:pPr>
              <w:widowControl/>
              <w:jc w:val="center"/>
              <w:rPr>
                <w:rFonts w:asciiTheme="minorEastAsia" w:hAnsiTheme="minorEastAsia" w:cs="ＭＳ Ｐゴシック"/>
                <w:kern w:val="0"/>
                <w:szCs w:val="21"/>
              </w:rPr>
            </w:pPr>
            <w:r w:rsidRPr="000E47F7">
              <w:rPr>
                <w:rFonts w:asciiTheme="minorEastAsia" w:hAnsiTheme="minorEastAsia" w:cs="ＭＳ Ｐゴシック" w:hint="eastAsia"/>
                <w:kern w:val="0"/>
                <w:szCs w:val="21"/>
              </w:rPr>
              <w:t>監事</w:t>
            </w:r>
          </w:p>
        </w:tc>
        <w:tc>
          <w:tcPr>
            <w:tcW w:w="1559" w:type="dxa"/>
            <w:shd w:val="clear" w:color="auto" w:fill="auto"/>
            <w:vAlign w:val="center"/>
          </w:tcPr>
          <w:p w:rsidR="0020408D" w:rsidRPr="000E47F7" w:rsidRDefault="0020408D" w:rsidP="004774D3">
            <w:pPr>
              <w:widowControl/>
              <w:jc w:val="left"/>
              <w:rPr>
                <w:rFonts w:asciiTheme="minorEastAsia" w:hAnsiTheme="minorEastAsia" w:cs="ＭＳ Ｐゴシック"/>
                <w:kern w:val="0"/>
                <w:szCs w:val="21"/>
              </w:rPr>
            </w:pPr>
            <w:r w:rsidRPr="000E47F7">
              <w:rPr>
                <w:rFonts w:asciiTheme="minorEastAsia" w:hAnsiTheme="minorEastAsia" w:cs="ＭＳ Ｐゴシック" w:hint="eastAsia"/>
                <w:kern w:val="0"/>
                <w:szCs w:val="21"/>
              </w:rPr>
              <w:t>近藤　志保</w:t>
            </w:r>
          </w:p>
        </w:tc>
        <w:tc>
          <w:tcPr>
            <w:tcW w:w="4129" w:type="dxa"/>
            <w:shd w:val="clear" w:color="auto" w:fill="auto"/>
            <w:vAlign w:val="center"/>
          </w:tcPr>
          <w:p w:rsidR="0020408D" w:rsidRPr="000E47F7" w:rsidRDefault="0020408D" w:rsidP="003B7D8F">
            <w:pPr>
              <w:widowControl/>
              <w:jc w:val="left"/>
              <w:rPr>
                <w:rFonts w:asciiTheme="minorEastAsia" w:hAnsiTheme="minorEastAsia" w:cs="ＭＳ Ｐゴシック"/>
                <w:kern w:val="0"/>
                <w:szCs w:val="21"/>
              </w:rPr>
            </w:pPr>
            <w:r w:rsidRPr="000E47F7">
              <w:rPr>
                <w:rFonts w:asciiTheme="minorEastAsia" w:hAnsiTheme="minorEastAsia" w:cs="ＭＳ Ｐゴシック" w:hint="eastAsia"/>
                <w:kern w:val="0"/>
                <w:szCs w:val="21"/>
              </w:rPr>
              <w:t>名古屋女子大学　家政学部</w:t>
            </w:r>
          </w:p>
        </w:tc>
        <w:tc>
          <w:tcPr>
            <w:tcW w:w="1683" w:type="dxa"/>
            <w:shd w:val="clear" w:color="auto" w:fill="auto"/>
            <w:vAlign w:val="center"/>
          </w:tcPr>
          <w:p w:rsidR="0020408D" w:rsidRPr="000E47F7" w:rsidRDefault="008C736D" w:rsidP="0020408D">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栄養学</w:t>
            </w:r>
          </w:p>
        </w:tc>
      </w:tr>
      <w:tr w:rsidR="0020408D" w:rsidRPr="00506B85" w:rsidTr="0020408D">
        <w:trPr>
          <w:trHeight w:val="423"/>
        </w:trPr>
        <w:tc>
          <w:tcPr>
            <w:tcW w:w="704" w:type="dxa"/>
            <w:shd w:val="clear" w:color="auto" w:fill="auto"/>
            <w:vAlign w:val="center"/>
          </w:tcPr>
          <w:p w:rsidR="0020408D" w:rsidRPr="000E47F7" w:rsidRDefault="0020408D" w:rsidP="009F21F1">
            <w:pPr>
              <w:widowControl/>
              <w:jc w:val="center"/>
              <w:rPr>
                <w:rFonts w:asciiTheme="minorEastAsia" w:hAnsiTheme="minorEastAsia" w:cs="ＭＳ Ｐゴシック"/>
                <w:kern w:val="0"/>
                <w:szCs w:val="21"/>
              </w:rPr>
            </w:pPr>
            <w:r w:rsidRPr="000E47F7">
              <w:rPr>
                <w:rFonts w:asciiTheme="minorEastAsia" w:hAnsiTheme="minorEastAsia" w:cs="ＭＳ Ｐゴシック" w:hint="eastAsia"/>
                <w:kern w:val="0"/>
                <w:szCs w:val="21"/>
              </w:rPr>
              <w:t>理事</w:t>
            </w:r>
          </w:p>
        </w:tc>
        <w:tc>
          <w:tcPr>
            <w:tcW w:w="1559" w:type="dxa"/>
            <w:shd w:val="clear" w:color="auto" w:fill="auto"/>
            <w:vAlign w:val="center"/>
          </w:tcPr>
          <w:p w:rsidR="0020408D" w:rsidRPr="000E47F7" w:rsidRDefault="0020408D" w:rsidP="009F21F1">
            <w:pPr>
              <w:widowControl/>
              <w:jc w:val="left"/>
              <w:rPr>
                <w:rFonts w:asciiTheme="minorEastAsia" w:hAnsiTheme="minorEastAsia" w:cs="ＭＳ Ｐゴシック"/>
                <w:kern w:val="0"/>
                <w:szCs w:val="21"/>
              </w:rPr>
            </w:pPr>
            <w:r w:rsidRPr="000E47F7">
              <w:rPr>
                <w:rFonts w:asciiTheme="minorEastAsia" w:hAnsiTheme="minorEastAsia" w:cs="ＭＳ Ｐゴシック" w:hint="eastAsia"/>
                <w:kern w:val="0"/>
                <w:szCs w:val="21"/>
              </w:rPr>
              <w:t>神田　康司</w:t>
            </w:r>
          </w:p>
        </w:tc>
        <w:tc>
          <w:tcPr>
            <w:tcW w:w="4129" w:type="dxa"/>
            <w:shd w:val="clear" w:color="auto" w:fill="auto"/>
            <w:vAlign w:val="center"/>
          </w:tcPr>
          <w:p w:rsidR="0020408D" w:rsidRPr="000E47F7" w:rsidRDefault="0020408D" w:rsidP="009F21F1">
            <w:pPr>
              <w:widowControl/>
              <w:jc w:val="left"/>
              <w:rPr>
                <w:rFonts w:asciiTheme="minorEastAsia" w:hAnsiTheme="minorEastAsia" w:cs="ＭＳ Ｐゴシック"/>
                <w:kern w:val="0"/>
                <w:szCs w:val="21"/>
              </w:rPr>
            </w:pPr>
            <w:r w:rsidRPr="000E47F7">
              <w:rPr>
                <w:rFonts w:asciiTheme="minorEastAsia" w:hAnsiTheme="minorEastAsia" w:cs="ＭＳ Ｐゴシック" w:hint="eastAsia"/>
                <w:kern w:val="0"/>
                <w:szCs w:val="21"/>
              </w:rPr>
              <w:t>名古屋第二赤十字病院　小児科</w:t>
            </w:r>
          </w:p>
        </w:tc>
        <w:tc>
          <w:tcPr>
            <w:tcW w:w="1683" w:type="dxa"/>
            <w:shd w:val="clear" w:color="auto" w:fill="auto"/>
            <w:vAlign w:val="center"/>
          </w:tcPr>
          <w:p w:rsidR="0020408D" w:rsidRPr="000E47F7" w:rsidRDefault="008C736D" w:rsidP="0020408D">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小児科</w:t>
            </w:r>
          </w:p>
        </w:tc>
      </w:tr>
      <w:tr w:rsidR="0020408D" w:rsidRPr="00506B85" w:rsidTr="0020408D">
        <w:trPr>
          <w:trHeight w:val="423"/>
        </w:trPr>
        <w:tc>
          <w:tcPr>
            <w:tcW w:w="704" w:type="dxa"/>
            <w:shd w:val="clear" w:color="auto" w:fill="auto"/>
            <w:vAlign w:val="center"/>
          </w:tcPr>
          <w:p w:rsidR="0020408D" w:rsidRPr="000E47F7" w:rsidRDefault="0020408D" w:rsidP="009F21F1">
            <w:pPr>
              <w:widowControl/>
              <w:jc w:val="center"/>
              <w:rPr>
                <w:rFonts w:asciiTheme="minorEastAsia" w:hAnsiTheme="minorEastAsia" w:cs="ＭＳ Ｐゴシック"/>
                <w:kern w:val="0"/>
                <w:szCs w:val="21"/>
              </w:rPr>
            </w:pPr>
            <w:r w:rsidRPr="000E47F7">
              <w:rPr>
                <w:rFonts w:asciiTheme="minorEastAsia" w:hAnsiTheme="minorEastAsia" w:cs="ＭＳ Ｐゴシック" w:hint="eastAsia"/>
                <w:kern w:val="0"/>
                <w:szCs w:val="21"/>
              </w:rPr>
              <w:t>理事</w:t>
            </w:r>
          </w:p>
        </w:tc>
        <w:tc>
          <w:tcPr>
            <w:tcW w:w="1559" w:type="dxa"/>
            <w:shd w:val="clear" w:color="auto" w:fill="auto"/>
            <w:vAlign w:val="center"/>
          </w:tcPr>
          <w:p w:rsidR="0020408D" w:rsidRPr="000E47F7" w:rsidRDefault="0020408D" w:rsidP="009F21F1">
            <w:pPr>
              <w:widowControl/>
              <w:jc w:val="left"/>
              <w:rPr>
                <w:rFonts w:asciiTheme="minorEastAsia" w:hAnsiTheme="minorEastAsia" w:cs="ＭＳ Ｐゴシック"/>
                <w:kern w:val="0"/>
                <w:szCs w:val="21"/>
              </w:rPr>
            </w:pPr>
            <w:r w:rsidRPr="000E47F7">
              <w:rPr>
                <w:rFonts w:asciiTheme="minorEastAsia" w:hAnsiTheme="minorEastAsia"/>
                <w:szCs w:val="21"/>
              </w:rPr>
              <w:t>竹山　宜典</w:t>
            </w:r>
          </w:p>
        </w:tc>
        <w:tc>
          <w:tcPr>
            <w:tcW w:w="4129" w:type="dxa"/>
            <w:shd w:val="clear" w:color="auto" w:fill="auto"/>
            <w:vAlign w:val="center"/>
          </w:tcPr>
          <w:p w:rsidR="0020408D" w:rsidRPr="000E47F7" w:rsidRDefault="0020408D" w:rsidP="009E010A">
            <w:pPr>
              <w:widowControl/>
              <w:jc w:val="left"/>
              <w:rPr>
                <w:rFonts w:asciiTheme="minorEastAsia" w:hAnsiTheme="minorEastAsia" w:cs="ＭＳ Ｐゴシック"/>
                <w:kern w:val="0"/>
                <w:szCs w:val="21"/>
              </w:rPr>
            </w:pPr>
            <w:r w:rsidRPr="000E47F7">
              <w:rPr>
                <w:rFonts w:asciiTheme="minorEastAsia" w:hAnsiTheme="minorEastAsia" w:hint="eastAsia"/>
                <w:szCs w:val="21"/>
              </w:rPr>
              <w:t>近畿大学　外科</w:t>
            </w:r>
          </w:p>
        </w:tc>
        <w:tc>
          <w:tcPr>
            <w:tcW w:w="1683" w:type="dxa"/>
            <w:shd w:val="clear" w:color="auto" w:fill="auto"/>
            <w:vAlign w:val="center"/>
          </w:tcPr>
          <w:p w:rsidR="0020408D" w:rsidRPr="000E47F7" w:rsidRDefault="008C736D" w:rsidP="0020408D">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肝胆膵</w:t>
            </w:r>
            <w:r w:rsidR="0020408D">
              <w:rPr>
                <w:rFonts w:asciiTheme="minorEastAsia" w:hAnsiTheme="minorEastAsia" w:cs="ＭＳ Ｐゴシック" w:hint="eastAsia"/>
                <w:kern w:val="0"/>
                <w:szCs w:val="21"/>
              </w:rPr>
              <w:t>外科</w:t>
            </w:r>
          </w:p>
        </w:tc>
      </w:tr>
      <w:tr w:rsidR="0020408D" w:rsidRPr="00506B85" w:rsidTr="0020408D">
        <w:trPr>
          <w:trHeight w:val="423"/>
        </w:trPr>
        <w:tc>
          <w:tcPr>
            <w:tcW w:w="704" w:type="dxa"/>
            <w:shd w:val="clear" w:color="auto" w:fill="auto"/>
            <w:vAlign w:val="center"/>
          </w:tcPr>
          <w:p w:rsidR="0020408D" w:rsidRPr="000E47F7" w:rsidRDefault="0020408D" w:rsidP="009F21F1">
            <w:pPr>
              <w:widowControl/>
              <w:jc w:val="center"/>
              <w:rPr>
                <w:rFonts w:asciiTheme="minorEastAsia" w:hAnsiTheme="minorEastAsia" w:cs="ＭＳ Ｐゴシック"/>
                <w:kern w:val="0"/>
                <w:szCs w:val="21"/>
              </w:rPr>
            </w:pPr>
            <w:r w:rsidRPr="000E47F7">
              <w:rPr>
                <w:rFonts w:asciiTheme="minorEastAsia" w:hAnsiTheme="minorEastAsia" w:cs="ＭＳ Ｐゴシック" w:hint="eastAsia"/>
                <w:kern w:val="0"/>
                <w:szCs w:val="21"/>
              </w:rPr>
              <w:t>理事</w:t>
            </w:r>
          </w:p>
        </w:tc>
        <w:tc>
          <w:tcPr>
            <w:tcW w:w="1559" w:type="dxa"/>
            <w:shd w:val="clear" w:color="auto" w:fill="auto"/>
            <w:vAlign w:val="center"/>
          </w:tcPr>
          <w:p w:rsidR="0020408D" w:rsidRPr="000E47F7" w:rsidRDefault="0020408D" w:rsidP="009F21F1">
            <w:pPr>
              <w:widowControl/>
              <w:jc w:val="left"/>
              <w:rPr>
                <w:rFonts w:asciiTheme="minorEastAsia" w:hAnsiTheme="minorEastAsia"/>
                <w:color w:val="000000"/>
                <w:szCs w:val="21"/>
              </w:rPr>
            </w:pPr>
            <w:r w:rsidRPr="000E47F7">
              <w:rPr>
                <w:rFonts w:asciiTheme="minorEastAsia" w:hAnsiTheme="minorEastAsia"/>
                <w:szCs w:val="21"/>
              </w:rPr>
              <w:t>吉村　邦彦</w:t>
            </w:r>
          </w:p>
        </w:tc>
        <w:tc>
          <w:tcPr>
            <w:tcW w:w="4129" w:type="dxa"/>
            <w:shd w:val="clear" w:color="auto" w:fill="auto"/>
            <w:vAlign w:val="center"/>
          </w:tcPr>
          <w:p w:rsidR="0020408D" w:rsidRPr="000E47F7" w:rsidRDefault="0020408D" w:rsidP="009F21F1">
            <w:pPr>
              <w:widowControl/>
              <w:jc w:val="left"/>
              <w:rPr>
                <w:rFonts w:asciiTheme="minorEastAsia" w:hAnsiTheme="minorEastAsia" w:cs="ＭＳ Ｐゴシック"/>
                <w:kern w:val="0"/>
                <w:szCs w:val="21"/>
              </w:rPr>
            </w:pPr>
            <w:r w:rsidRPr="000E47F7">
              <w:rPr>
                <w:rFonts w:asciiTheme="minorEastAsia" w:hAnsiTheme="minorEastAsia" w:cs="ＭＳ Ｐゴシック" w:hint="eastAsia"/>
                <w:kern w:val="0"/>
                <w:szCs w:val="21"/>
              </w:rPr>
              <w:t>社会福祉法人東京有隣会　有隣病院</w:t>
            </w:r>
          </w:p>
        </w:tc>
        <w:tc>
          <w:tcPr>
            <w:tcW w:w="1683" w:type="dxa"/>
            <w:shd w:val="clear" w:color="auto" w:fill="auto"/>
            <w:vAlign w:val="center"/>
          </w:tcPr>
          <w:p w:rsidR="0020408D" w:rsidRPr="000E47F7" w:rsidRDefault="0020408D" w:rsidP="0020408D">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呼吸器内科</w:t>
            </w:r>
          </w:p>
        </w:tc>
      </w:tr>
      <w:tr w:rsidR="0020408D" w:rsidRPr="00506B85" w:rsidTr="0020408D">
        <w:trPr>
          <w:trHeight w:val="423"/>
        </w:trPr>
        <w:tc>
          <w:tcPr>
            <w:tcW w:w="704" w:type="dxa"/>
            <w:shd w:val="clear" w:color="auto" w:fill="auto"/>
            <w:vAlign w:val="center"/>
          </w:tcPr>
          <w:p w:rsidR="0020408D" w:rsidRPr="000E47F7" w:rsidRDefault="0020408D" w:rsidP="009F21F1">
            <w:pPr>
              <w:widowControl/>
              <w:jc w:val="center"/>
              <w:rPr>
                <w:rFonts w:asciiTheme="minorEastAsia" w:hAnsiTheme="minorEastAsia" w:cs="ＭＳ Ｐゴシック"/>
                <w:kern w:val="0"/>
                <w:szCs w:val="21"/>
              </w:rPr>
            </w:pPr>
            <w:r w:rsidRPr="000E47F7">
              <w:rPr>
                <w:rFonts w:asciiTheme="minorEastAsia" w:hAnsiTheme="minorEastAsia" w:cs="ＭＳ Ｐゴシック" w:hint="eastAsia"/>
                <w:kern w:val="0"/>
                <w:szCs w:val="21"/>
              </w:rPr>
              <w:t>理事</w:t>
            </w:r>
          </w:p>
        </w:tc>
        <w:tc>
          <w:tcPr>
            <w:tcW w:w="1559" w:type="dxa"/>
            <w:shd w:val="clear" w:color="auto" w:fill="auto"/>
            <w:vAlign w:val="center"/>
          </w:tcPr>
          <w:p w:rsidR="0020408D" w:rsidRPr="000E47F7" w:rsidRDefault="0020408D" w:rsidP="009F21F1">
            <w:pPr>
              <w:widowControl/>
              <w:jc w:val="left"/>
              <w:rPr>
                <w:rFonts w:asciiTheme="minorEastAsia" w:hAnsiTheme="minorEastAsia"/>
                <w:color w:val="000000"/>
                <w:szCs w:val="21"/>
              </w:rPr>
            </w:pPr>
            <w:r w:rsidRPr="000E47F7">
              <w:rPr>
                <w:rFonts w:asciiTheme="minorEastAsia" w:hAnsiTheme="minorEastAsia"/>
                <w:szCs w:val="21"/>
              </w:rPr>
              <w:t>相馬　義郎</w:t>
            </w:r>
          </w:p>
        </w:tc>
        <w:tc>
          <w:tcPr>
            <w:tcW w:w="4129" w:type="dxa"/>
            <w:shd w:val="clear" w:color="auto" w:fill="auto"/>
            <w:vAlign w:val="center"/>
          </w:tcPr>
          <w:p w:rsidR="0020408D" w:rsidRPr="000E47F7" w:rsidRDefault="0020408D" w:rsidP="009F21F1">
            <w:pPr>
              <w:widowControl/>
              <w:jc w:val="left"/>
              <w:rPr>
                <w:rFonts w:asciiTheme="minorEastAsia" w:hAnsiTheme="minorEastAsia" w:cs="ＭＳ Ｐゴシック"/>
                <w:kern w:val="0"/>
                <w:szCs w:val="21"/>
              </w:rPr>
            </w:pPr>
            <w:r>
              <w:rPr>
                <w:rFonts w:asciiTheme="minorEastAsia" w:hAnsiTheme="minorEastAsia" w:hint="eastAsia"/>
                <w:szCs w:val="21"/>
              </w:rPr>
              <w:t>国際医療福祉</w:t>
            </w:r>
            <w:r w:rsidRPr="000E47F7">
              <w:rPr>
                <w:rFonts w:asciiTheme="minorEastAsia" w:hAnsiTheme="minorEastAsia" w:hint="eastAsia"/>
                <w:szCs w:val="21"/>
              </w:rPr>
              <w:t xml:space="preserve">大学　</w:t>
            </w:r>
            <w:r>
              <w:rPr>
                <w:rFonts w:asciiTheme="minorEastAsia" w:hAnsiTheme="minorEastAsia" w:hint="eastAsia"/>
                <w:szCs w:val="21"/>
              </w:rPr>
              <w:t>薬学部</w:t>
            </w:r>
          </w:p>
        </w:tc>
        <w:tc>
          <w:tcPr>
            <w:tcW w:w="1683" w:type="dxa"/>
            <w:shd w:val="clear" w:color="auto" w:fill="auto"/>
            <w:vAlign w:val="center"/>
          </w:tcPr>
          <w:p w:rsidR="0020408D" w:rsidRPr="000E47F7" w:rsidRDefault="008C736D" w:rsidP="0020408D">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分子生理学</w:t>
            </w:r>
          </w:p>
        </w:tc>
      </w:tr>
      <w:tr w:rsidR="0020408D" w:rsidRPr="00506B85" w:rsidTr="0020408D">
        <w:trPr>
          <w:trHeight w:val="423"/>
        </w:trPr>
        <w:tc>
          <w:tcPr>
            <w:tcW w:w="704" w:type="dxa"/>
            <w:shd w:val="clear" w:color="auto" w:fill="auto"/>
            <w:vAlign w:val="center"/>
          </w:tcPr>
          <w:p w:rsidR="0020408D" w:rsidRPr="000E47F7" w:rsidRDefault="0020408D" w:rsidP="009F21F1">
            <w:pPr>
              <w:widowControl/>
              <w:jc w:val="center"/>
              <w:rPr>
                <w:rFonts w:asciiTheme="minorEastAsia" w:hAnsiTheme="minorEastAsia" w:cs="ＭＳ Ｐゴシック"/>
                <w:kern w:val="0"/>
                <w:szCs w:val="21"/>
              </w:rPr>
            </w:pPr>
            <w:r w:rsidRPr="000E47F7">
              <w:rPr>
                <w:rFonts w:asciiTheme="minorEastAsia" w:hAnsiTheme="minorEastAsia" w:cs="ＭＳ Ｐゴシック" w:hint="eastAsia"/>
                <w:kern w:val="0"/>
                <w:szCs w:val="21"/>
              </w:rPr>
              <w:t>理事</w:t>
            </w:r>
          </w:p>
        </w:tc>
        <w:tc>
          <w:tcPr>
            <w:tcW w:w="1559" w:type="dxa"/>
            <w:shd w:val="clear" w:color="auto" w:fill="auto"/>
            <w:vAlign w:val="center"/>
          </w:tcPr>
          <w:p w:rsidR="0020408D" w:rsidRPr="000E47F7" w:rsidRDefault="0020408D" w:rsidP="009F21F1">
            <w:pPr>
              <w:widowControl/>
              <w:jc w:val="left"/>
              <w:rPr>
                <w:rFonts w:asciiTheme="minorEastAsia" w:hAnsiTheme="minorEastAsia"/>
                <w:color w:val="000000"/>
                <w:szCs w:val="21"/>
              </w:rPr>
            </w:pPr>
            <w:r w:rsidRPr="000E47F7">
              <w:rPr>
                <w:rFonts w:asciiTheme="minorEastAsia" w:hAnsiTheme="minorEastAsia"/>
                <w:szCs w:val="21"/>
              </w:rPr>
              <w:t>成瀬　達</w:t>
            </w:r>
          </w:p>
        </w:tc>
        <w:tc>
          <w:tcPr>
            <w:tcW w:w="4129" w:type="dxa"/>
            <w:shd w:val="clear" w:color="auto" w:fill="auto"/>
            <w:vAlign w:val="center"/>
          </w:tcPr>
          <w:p w:rsidR="0020408D" w:rsidRPr="000E47F7" w:rsidRDefault="0020408D" w:rsidP="009F21F1">
            <w:pPr>
              <w:widowControl/>
              <w:jc w:val="left"/>
              <w:rPr>
                <w:rFonts w:asciiTheme="minorEastAsia" w:hAnsiTheme="minorEastAsia" w:cs="ＭＳ Ｐゴシック"/>
                <w:kern w:val="0"/>
                <w:szCs w:val="21"/>
              </w:rPr>
            </w:pPr>
            <w:r w:rsidRPr="000E47F7">
              <w:rPr>
                <w:rFonts w:asciiTheme="minorEastAsia" w:hAnsiTheme="minorEastAsia" w:cs="ＭＳ Ｐゴシック" w:hint="eastAsia"/>
                <w:kern w:val="0"/>
                <w:szCs w:val="21"/>
              </w:rPr>
              <w:t>みよし市民病院</w:t>
            </w:r>
          </w:p>
        </w:tc>
        <w:tc>
          <w:tcPr>
            <w:tcW w:w="1683" w:type="dxa"/>
            <w:shd w:val="clear" w:color="auto" w:fill="auto"/>
            <w:vAlign w:val="center"/>
          </w:tcPr>
          <w:p w:rsidR="0020408D" w:rsidRPr="000E47F7" w:rsidRDefault="008C736D" w:rsidP="0020408D">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消化器内科</w:t>
            </w:r>
          </w:p>
        </w:tc>
      </w:tr>
      <w:tr w:rsidR="0020408D" w:rsidRPr="00506B85" w:rsidTr="0020408D">
        <w:trPr>
          <w:trHeight w:val="58"/>
        </w:trPr>
        <w:tc>
          <w:tcPr>
            <w:tcW w:w="704" w:type="dxa"/>
            <w:shd w:val="clear" w:color="auto" w:fill="auto"/>
            <w:vAlign w:val="center"/>
          </w:tcPr>
          <w:p w:rsidR="0020408D" w:rsidRPr="000E47F7" w:rsidRDefault="0020408D" w:rsidP="009F21F1">
            <w:pPr>
              <w:widowControl/>
              <w:jc w:val="center"/>
              <w:rPr>
                <w:rFonts w:asciiTheme="minorEastAsia" w:hAnsiTheme="minorEastAsia" w:cs="ＭＳ Ｐゴシック"/>
                <w:kern w:val="0"/>
                <w:szCs w:val="21"/>
              </w:rPr>
            </w:pPr>
            <w:r w:rsidRPr="000E47F7">
              <w:rPr>
                <w:rFonts w:asciiTheme="minorEastAsia" w:hAnsiTheme="minorEastAsia" w:cs="ＭＳ Ｐゴシック" w:hint="eastAsia"/>
                <w:kern w:val="0"/>
                <w:szCs w:val="21"/>
              </w:rPr>
              <w:t>理事</w:t>
            </w:r>
          </w:p>
        </w:tc>
        <w:tc>
          <w:tcPr>
            <w:tcW w:w="1559" w:type="dxa"/>
            <w:shd w:val="clear" w:color="auto" w:fill="auto"/>
            <w:vAlign w:val="center"/>
          </w:tcPr>
          <w:p w:rsidR="0020408D" w:rsidRPr="000E47F7" w:rsidRDefault="0020408D" w:rsidP="009F21F1">
            <w:pPr>
              <w:widowControl/>
              <w:jc w:val="left"/>
              <w:rPr>
                <w:rFonts w:asciiTheme="minorEastAsia" w:hAnsiTheme="minorEastAsia"/>
                <w:color w:val="000000"/>
                <w:szCs w:val="21"/>
              </w:rPr>
            </w:pPr>
            <w:r w:rsidRPr="000E47F7">
              <w:rPr>
                <w:rFonts w:asciiTheme="minorEastAsia" w:hAnsiTheme="minorEastAsia"/>
                <w:szCs w:val="21"/>
              </w:rPr>
              <w:t>洪　繁</w:t>
            </w:r>
          </w:p>
        </w:tc>
        <w:tc>
          <w:tcPr>
            <w:tcW w:w="4129" w:type="dxa"/>
            <w:shd w:val="clear" w:color="auto" w:fill="auto"/>
            <w:vAlign w:val="center"/>
          </w:tcPr>
          <w:p w:rsidR="0020408D" w:rsidRPr="000E47F7" w:rsidRDefault="0020408D" w:rsidP="009F21F1">
            <w:pPr>
              <w:widowControl/>
              <w:jc w:val="left"/>
              <w:rPr>
                <w:rFonts w:asciiTheme="minorEastAsia" w:hAnsiTheme="minorEastAsia" w:cs="ＭＳ Ｐゴシック"/>
                <w:kern w:val="0"/>
                <w:szCs w:val="21"/>
              </w:rPr>
            </w:pPr>
            <w:r w:rsidRPr="000E47F7">
              <w:rPr>
                <w:rFonts w:asciiTheme="minorEastAsia" w:hAnsiTheme="minorEastAsia" w:hint="eastAsia"/>
                <w:szCs w:val="21"/>
              </w:rPr>
              <w:t>慶應義塾大学　システム</w:t>
            </w:r>
            <w:r>
              <w:rPr>
                <w:rFonts w:asciiTheme="minorEastAsia" w:hAnsiTheme="minorEastAsia" w:hint="eastAsia"/>
                <w:szCs w:val="21"/>
              </w:rPr>
              <w:t>医学</w:t>
            </w:r>
          </w:p>
        </w:tc>
        <w:tc>
          <w:tcPr>
            <w:tcW w:w="1683" w:type="dxa"/>
            <w:shd w:val="clear" w:color="auto" w:fill="auto"/>
            <w:vAlign w:val="center"/>
          </w:tcPr>
          <w:p w:rsidR="0020408D" w:rsidRPr="000E47F7" w:rsidRDefault="0020408D" w:rsidP="0020408D">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ゲノム医学</w:t>
            </w:r>
          </w:p>
        </w:tc>
      </w:tr>
      <w:tr w:rsidR="0020408D" w:rsidRPr="00506B85" w:rsidTr="0020408D">
        <w:trPr>
          <w:trHeight w:val="423"/>
        </w:trPr>
        <w:tc>
          <w:tcPr>
            <w:tcW w:w="704" w:type="dxa"/>
            <w:shd w:val="clear" w:color="auto" w:fill="auto"/>
            <w:vAlign w:val="center"/>
          </w:tcPr>
          <w:p w:rsidR="0020408D" w:rsidRPr="000E47F7" w:rsidRDefault="0020408D" w:rsidP="009F21F1">
            <w:pPr>
              <w:widowControl/>
              <w:jc w:val="center"/>
              <w:rPr>
                <w:rFonts w:asciiTheme="minorEastAsia" w:hAnsiTheme="minorEastAsia" w:cs="ＭＳ Ｐゴシック"/>
                <w:kern w:val="0"/>
                <w:szCs w:val="21"/>
              </w:rPr>
            </w:pPr>
            <w:r w:rsidRPr="000E47F7">
              <w:rPr>
                <w:rFonts w:asciiTheme="minorEastAsia" w:hAnsiTheme="minorEastAsia" w:cs="ＭＳ Ｐゴシック" w:hint="eastAsia"/>
                <w:kern w:val="0"/>
                <w:szCs w:val="21"/>
              </w:rPr>
              <w:t>理事</w:t>
            </w:r>
          </w:p>
        </w:tc>
        <w:tc>
          <w:tcPr>
            <w:tcW w:w="1559" w:type="dxa"/>
            <w:shd w:val="clear" w:color="auto" w:fill="auto"/>
            <w:vAlign w:val="center"/>
          </w:tcPr>
          <w:p w:rsidR="0020408D" w:rsidRPr="000E47F7" w:rsidRDefault="0020408D" w:rsidP="009F21F1">
            <w:pPr>
              <w:widowControl/>
              <w:jc w:val="left"/>
              <w:rPr>
                <w:rFonts w:asciiTheme="minorEastAsia" w:hAnsiTheme="minorEastAsia"/>
                <w:color w:val="000000"/>
                <w:szCs w:val="21"/>
              </w:rPr>
            </w:pPr>
            <w:r w:rsidRPr="000E47F7">
              <w:rPr>
                <w:rFonts w:asciiTheme="minorEastAsia" w:hAnsiTheme="minorEastAsia"/>
                <w:szCs w:val="21"/>
              </w:rPr>
              <w:t>中澤　未美子</w:t>
            </w:r>
          </w:p>
        </w:tc>
        <w:tc>
          <w:tcPr>
            <w:tcW w:w="4129" w:type="dxa"/>
            <w:shd w:val="clear" w:color="auto" w:fill="auto"/>
            <w:vAlign w:val="center"/>
          </w:tcPr>
          <w:p w:rsidR="0020408D" w:rsidRPr="000E47F7" w:rsidRDefault="0020408D" w:rsidP="009F21F1">
            <w:pPr>
              <w:widowControl/>
              <w:jc w:val="left"/>
              <w:rPr>
                <w:rFonts w:asciiTheme="minorEastAsia" w:hAnsiTheme="minorEastAsia" w:cs="ＭＳ Ｐゴシック"/>
                <w:kern w:val="0"/>
                <w:szCs w:val="21"/>
              </w:rPr>
            </w:pPr>
            <w:r w:rsidRPr="000E47F7">
              <w:rPr>
                <w:rFonts w:asciiTheme="minorEastAsia" w:hAnsiTheme="minorEastAsia" w:cs="ＭＳ Ｐゴシック" w:hint="eastAsia"/>
                <w:kern w:val="0"/>
                <w:szCs w:val="21"/>
              </w:rPr>
              <w:t>山形大学</w:t>
            </w:r>
            <w:r>
              <w:rPr>
                <w:rFonts w:asciiTheme="minorEastAsia" w:hAnsiTheme="minorEastAsia" w:cs="ＭＳ Ｐゴシック" w:hint="eastAsia"/>
                <w:kern w:val="0"/>
                <w:szCs w:val="21"/>
              </w:rPr>
              <w:t xml:space="preserve">　学術研究院</w:t>
            </w:r>
          </w:p>
        </w:tc>
        <w:tc>
          <w:tcPr>
            <w:tcW w:w="1683" w:type="dxa"/>
            <w:shd w:val="clear" w:color="auto" w:fill="auto"/>
            <w:vAlign w:val="center"/>
          </w:tcPr>
          <w:p w:rsidR="0020408D" w:rsidRPr="000E47F7" w:rsidRDefault="0020408D" w:rsidP="0020408D">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社会福祉</w:t>
            </w:r>
            <w:r w:rsidR="008C736D">
              <w:rPr>
                <w:rFonts w:asciiTheme="minorEastAsia" w:hAnsiTheme="minorEastAsia" w:cs="ＭＳ Ｐゴシック" w:hint="eastAsia"/>
                <w:kern w:val="0"/>
                <w:szCs w:val="21"/>
              </w:rPr>
              <w:t>学</w:t>
            </w:r>
          </w:p>
        </w:tc>
      </w:tr>
      <w:tr w:rsidR="0020408D" w:rsidRPr="00506B85" w:rsidTr="0020408D">
        <w:trPr>
          <w:trHeight w:val="423"/>
        </w:trPr>
        <w:tc>
          <w:tcPr>
            <w:tcW w:w="704" w:type="dxa"/>
            <w:shd w:val="clear" w:color="auto" w:fill="auto"/>
            <w:vAlign w:val="center"/>
          </w:tcPr>
          <w:p w:rsidR="0020408D" w:rsidRPr="000E47F7" w:rsidRDefault="0020408D" w:rsidP="009F21F1">
            <w:pPr>
              <w:widowControl/>
              <w:jc w:val="center"/>
              <w:rPr>
                <w:rFonts w:asciiTheme="minorEastAsia" w:hAnsiTheme="minorEastAsia" w:cs="ＭＳ Ｐゴシック"/>
                <w:kern w:val="0"/>
                <w:szCs w:val="21"/>
              </w:rPr>
            </w:pPr>
            <w:r w:rsidRPr="000E47F7">
              <w:rPr>
                <w:rFonts w:asciiTheme="minorEastAsia" w:hAnsiTheme="minorEastAsia" w:cs="ＭＳ Ｐゴシック" w:hint="eastAsia"/>
                <w:kern w:val="0"/>
                <w:szCs w:val="21"/>
              </w:rPr>
              <w:t>理事</w:t>
            </w:r>
          </w:p>
        </w:tc>
        <w:tc>
          <w:tcPr>
            <w:tcW w:w="1559" w:type="dxa"/>
            <w:shd w:val="clear" w:color="auto" w:fill="auto"/>
            <w:vAlign w:val="center"/>
          </w:tcPr>
          <w:p w:rsidR="0020408D" w:rsidRPr="000E47F7" w:rsidRDefault="0020408D" w:rsidP="009F21F1">
            <w:pPr>
              <w:widowControl/>
              <w:jc w:val="left"/>
              <w:rPr>
                <w:rFonts w:asciiTheme="minorEastAsia" w:hAnsiTheme="minorEastAsia"/>
                <w:color w:val="000000"/>
                <w:szCs w:val="21"/>
              </w:rPr>
            </w:pPr>
            <w:r w:rsidRPr="000E47F7">
              <w:rPr>
                <w:rFonts w:asciiTheme="minorEastAsia" w:hAnsiTheme="minorEastAsia"/>
                <w:color w:val="000000"/>
                <w:szCs w:val="21"/>
              </w:rPr>
              <w:t>永山</w:t>
            </w:r>
            <w:r w:rsidRPr="000E47F7">
              <w:rPr>
                <w:rFonts w:asciiTheme="minorEastAsia" w:hAnsiTheme="minorEastAsia" w:hint="eastAsia"/>
                <w:color w:val="000000"/>
                <w:szCs w:val="21"/>
              </w:rPr>
              <w:t xml:space="preserve">　</w:t>
            </w:r>
            <w:r w:rsidRPr="000E47F7">
              <w:rPr>
                <w:rFonts w:asciiTheme="minorEastAsia" w:hAnsiTheme="minorEastAsia"/>
                <w:color w:val="000000"/>
                <w:szCs w:val="21"/>
              </w:rPr>
              <w:t>和穂</w:t>
            </w:r>
          </w:p>
        </w:tc>
        <w:tc>
          <w:tcPr>
            <w:tcW w:w="4129" w:type="dxa"/>
            <w:shd w:val="clear" w:color="auto" w:fill="auto"/>
            <w:vAlign w:val="center"/>
          </w:tcPr>
          <w:p w:rsidR="0020408D" w:rsidRPr="000E47F7" w:rsidRDefault="0020408D" w:rsidP="009F21F1">
            <w:pPr>
              <w:widowControl/>
              <w:jc w:val="left"/>
              <w:rPr>
                <w:rFonts w:asciiTheme="minorEastAsia" w:hAnsiTheme="minorEastAsia" w:cs="ＭＳ Ｐゴシック"/>
                <w:kern w:val="0"/>
                <w:szCs w:val="21"/>
              </w:rPr>
            </w:pPr>
            <w:r w:rsidRPr="000E47F7">
              <w:rPr>
                <w:rFonts w:asciiTheme="minorEastAsia" w:hAnsiTheme="minorEastAsia" w:cs="ＭＳ Ｐゴシック" w:hint="eastAsia"/>
                <w:kern w:val="0"/>
                <w:szCs w:val="21"/>
              </w:rPr>
              <w:t>嚢胞性線維症患者と家族の会</w:t>
            </w:r>
          </w:p>
        </w:tc>
        <w:tc>
          <w:tcPr>
            <w:tcW w:w="1683" w:type="dxa"/>
            <w:shd w:val="clear" w:color="auto" w:fill="auto"/>
            <w:vAlign w:val="center"/>
          </w:tcPr>
          <w:p w:rsidR="0020408D" w:rsidRPr="000E47F7" w:rsidRDefault="0020408D" w:rsidP="0020408D">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家族会</w:t>
            </w:r>
          </w:p>
        </w:tc>
      </w:tr>
    </w:tbl>
    <w:p w:rsidR="005A12B0" w:rsidRDefault="005A12B0" w:rsidP="005A12B0"/>
    <w:p w:rsidR="005A12B0" w:rsidRDefault="005A12B0" w:rsidP="005A12B0"/>
    <w:p w:rsidR="005A12B0" w:rsidRDefault="005A12B0" w:rsidP="005A12B0">
      <w:r>
        <w:rPr>
          <w:rFonts w:hint="eastAsia"/>
        </w:rPr>
        <w:t>ご寄付の手続きについて寄付申込書にご記入の上、事務局宛にお送りください。</w:t>
      </w:r>
    </w:p>
    <w:p w:rsidR="005A12B0" w:rsidRDefault="005A12B0" w:rsidP="005A12B0"/>
    <w:p w:rsidR="005A12B0" w:rsidRDefault="005A12B0" w:rsidP="005A12B0">
      <w:r>
        <w:rPr>
          <w:rFonts w:hint="eastAsia"/>
        </w:rPr>
        <w:t>【事務局】</w:t>
      </w:r>
    </w:p>
    <w:p w:rsidR="005A12B0" w:rsidRDefault="005A12B0" w:rsidP="005A12B0">
      <w:r>
        <w:rPr>
          <w:rFonts w:hint="eastAsia"/>
        </w:rPr>
        <w:t>〒</w:t>
      </w:r>
      <w:r>
        <w:rPr>
          <w:rFonts w:hint="eastAsia"/>
        </w:rPr>
        <w:t>464-8601</w:t>
      </w:r>
      <w:r>
        <w:rPr>
          <w:rFonts w:hint="eastAsia"/>
        </w:rPr>
        <w:t>名古屋市千種区不老町</w:t>
      </w:r>
      <w:r>
        <w:rPr>
          <w:rFonts w:hint="eastAsia"/>
        </w:rPr>
        <w:t>E5-2</w:t>
      </w:r>
      <w:r>
        <w:rPr>
          <w:rFonts w:hint="eastAsia"/>
        </w:rPr>
        <w:t>（</w:t>
      </w:r>
      <w:r>
        <w:rPr>
          <w:rFonts w:hint="eastAsia"/>
        </w:rPr>
        <w:t>130</w:t>
      </w:r>
      <w:r>
        <w:rPr>
          <w:rFonts w:hint="eastAsia"/>
        </w:rPr>
        <w:t>）</w:t>
      </w:r>
    </w:p>
    <w:p w:rsidR="005A12B0" w:rsidRDefault="005A12B0" w:rsidP="005A12B0">
      <w:r>
        <w:rPr>
          <w:rFonts w:hint="eastAsia"/>
        </w:rPr>
        <w:t>名古屋大学総合保健体育科学センター健康栄養医学研究室内</w:t>
      </w:r>
    </w:p>
    <w:p w:rsidR="005A12B0" w:rsidRDefault="005A12B0" w:rsidP="005A12B0">
      <w:r>
        <w:rPr>
          <w:rFonts w:hint="eastAsia"/>
        </w:rPr>
        <w:t>特定非営利活動法人嚢胞性線維症支援ネットワーク事務局</w:t>
      </w:r>
    </w:p>
    <w:p w:rsidR="005A12B0" w:rsidRDefault="005A12B0" w:rsidP="005A12B0">
      <w:r>
        <w:rPr>
          <w:rFonts w:hint="eastAsia"/>
        </w:rPr>
        <w:t>石黒　洋、小澤　祐加</w:t>
      </w:r>
    </w:p>
    <w:p w:rsidR="005A12B0" w:rsidRDefault="005A12B0" w:rsidP="005A12B0">
      <w:r>
        <w:t xml:space="preserve">Email: </w:t>
      </w:r>
      <w:r w:rsidR="00F173F5">
        <w:t>cfnetworkjapan@gmail.com</w:t>
      </w:r>
    </w:p>
    <w:p w:rsidR="005A12B0" w:rsidRDefault="005A12B0" w:rsidP="005A12B0">
      <w:r>
        <w:t>TEL: 052-789-5835</w:t>
      </w:r>
    </w:p>
    <w:p w:rsidR="005A12B0" w:rsidRDefault="005A12B0" w:rsidP="005A12B0">
      <w:r>
        <w:t>FAX: 052-789-3957</w:t>
      </w:r>
    </w:p>
    <w:p w:rsidR="005A12B0" w:rsidRDefault="005A12B0" w:rsidP="005A12B0"/>
    <w:p w:rsidR="005A12B0" w:rsidRDefault="005A12B0" w:rsidP="005A12B0">
      <w:bookmarkStart w:id="0" w:name="_GoBack"/>
      <w:bookmarkEnd w:id="0"/>
    </w:p>
    <w:p w:rsidR="00586600" w:rsidRDefault="00586600"/>
    <w:sectPr w:rsidR="0058660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774EF"/>
    <w:multiLevelType w:val="hybridMultilevel"/>
    <w:tmpl w:val="FC4EF548"/>
    <w:lvl w:ilvl="0" w:tplc="CA54754C">
      <w:start w:val="1"/>
      <w:numFmt w:val="decimal"/>
      <w:lvlText w:val="%1."/>
      <w:lvlJc w:val="left"/>
      <w:pPr>
        <w:ind w:left="456" w:hanging="420"/>
      </w:pPr>
      <w:rPr>
        <w:rFonts w:hint="eastAsia"/>
      </w:rPr>
    </w:lvl>
    <w:lvl w:ilvl="1" w:tplc="04090017" w:tentative="1">
      <w:start w:val="1"/>
      <w:numFmt w:val="aiueoFullWidth"/>
      <w:lvlText w:val="(%2)"/>
      <w:lvlJc w:val="left"/>
      <w:pPr>
        <w:ind w:left="876" w:hanging="420"/>
      </w:pPr>
    </w:lvl>
    <w:lvl w:ilvl="2" w:tplc="04090011" w:tentative="1">
      <w:start w:val="1"/>
      <w:numFmt w:val="decimalEnclosedCircle"/>
      <w:lvlText w:val="%3"/>
      <w:lvlJc w:val="left"/>
      <w:pPr>
        <w:ind w:left="1296" w:hanging="420"/>
      </w:pPr>
    </w:lvl>
    <w:lvl w:ilvl="3" w:tplc="0409000F" w:tentative="1">
      <w:start w:val="1"/>
      <w:numFmt w:val="decimal"/>
      <w:lvlText w:val="%4."/>
      <w:lvlJc w:val="left"/>
      <w:pPr>
        <w:ind w:left="1716" w:hanging="420"/>
      </w:pPr>
    </w:lvl>
    <w:lvl w:ilvl="4" w:tplc="04090017" w:tentative="1">
      <w:start w:val="1"/>
      <w:numFmt w:val="aiueoFullWidth"/>
      <w:lvlText w:val="(%5)"/>
      <w:lvlJc w:val="left"/>
      <w:pPr>
        <w:ind w:left="2136" w:hanging="420"/>
      </w:pPr>
    </w:lvl>
    <w:lvl w:ilvl="5" w:tplc="04090011" w:tentative="1">
      <w:start w:val="1"/>
      <w:numFmt w:val="decimalEnclosedCircle"/>
      <w:lvlText w:val="%6"/>
      <w:lvlJc w:val="left"/>
      <w:pPr>
        <w:ind w:left="2556" w:hanging="420"/>
      </w:pPr>
    </w:lvl>
    <w:lvl w:ilvl="6" w:tplc="0409000F" w:tentative="1">
      <w:start w:val="1"/>
      <w:numFmt w:val="decimal"/>
      <w:lvlText w:val="%7."/>
      <w:lvlJc w:val="left"/>
      <w:pPr>
        <w:ind w:left="2976" w:hanging="420"/>
      </w:pPr>
    </w:lvl>
    <w:lvl w:ilvl="7" w:tplc="04090017" w:tentative="1">
      <w:start w:val="1"/>
      <w:numFmt w:val="aiueoFullWidth"/>
      <w:lvlText w:val="(%8)"/>
      <w:lvlJc w:val="left"/>
      <w:pPr>
        <w:ind w:left="3396" w:hanging="420"/>
      </w:pPr>
    </w:lvl>
    <w:lvl w:ilvl="8" w:tplc="04090011" w:tentative="1">
      <w:start w:val="1"/>
      <w:numFmt w:val="decimalEnclosedCircle"/>
      <w:lvlText w:val="%9"/>
      <w:lvlJc w:val="left"/>
      <w:pPr>
        <w:ind w:left="3816" w:hanging="420"/>
      </w:pPr>
    </w:lvl>
  </w:abstractNum>
  <w:abstractNum w:abstractNumId="1" w15:restartNumberingAfterBreak="0">
    <w:nsid w:val="158A1539"/>
    <w:multiLevelType w:val="hybridMultilevel"/>
    <w:tmpl w:val="AE5CA742"/>
    <w:lvl w:ilvl="0" w:tplc="CA54754C">
      <w:start w:val="1"/>
      <w:numFmt w:val="decimal"/>
      <w:lvlText w:val="%1."/>
      <w:lvlJc w:val="left"/>
      <w:pPr>
        <w:ind w:left="456" w:hanging="420"/>
      </w:pPr>
      <w:rPr>
        <w:rFonts w:hint="eastAsia"/>
      </w:rPr>
    </w:lvl>
    <w:lvl w:ilvl="1" w:tplc="04090017" w:tentative="1">
      <w:start w:val="1"/>
      <w:numFmt w:val="aiueoFullWidth"/>
      <w:lvlText w:val="(%2)"/>
      <w:lvlJc w:val="left"/>
      <w:pPr>
        <w:ind w:left="876" w:hanging="420"/>
      </w:pPr>
    </w:lvl>
    <w:lvl w:ilvl="2" w:tplc="04090011" w:tentative="1">
      <w:start w:val="1"/>
      <w:numFmt w:val="decimalEnclosedCircle"/>
      <w:lvlText w:val="%3"/>
      <w:lvlJc w:val="left"/>
      <w:pPr>
        <w:ind w:left="1296" w:hanging="420"/>
      </w:pPr>
    </w:lvl>
    <w:lvl w:ilvl="3" w:tplc="0409000F" w:tentative="1">
      <w:start w:val="1"/>
      <w:numFmt w:val="decimal"/>
      <w:lvlText w:val="%4."/>
      <w:lvlJc w:val="left"/>
      <w:pPr>
        <w:ind w:left="1716" w:hanging="420"/>
      </w:pPr>
    </w:lvl>
    <w:lvl w:ilvl="4" w:tplc="04090017" w:tentative="1">
      <w:start w:val="1"/>
      <w:numFmt w:val="aiueoFullWidth"/>
      <w:lvlText w:val="(%5)"/>
      <w:lvlJc w:val="left"/>
      <w:pPr>
        <w:ind w:left="2136" w:hanging="420"/>
      </w:pPr>
    </w:lvl>
    <w:lvl w:ilvl="5" w:tplc="04090011" w:tentative="1">
      <w:start w:val="1"/>
      <w:numFmt w:val="decimalEnclosedCircle"/>
      <w:lvlText w:val="%6"/>
      <w:lvlJc w:val="left"/>
      <w:pPr>
        <w:ind w:left="2556" w:hanging="420"/>
      </w:pPr>
    </w:lvl>
    <w:lvl w:ilvl="6" w:tplc="0409000F" w:tentative="1">
      <w:start w:val="1"/>
      <w:numFmt w:val="decimal"/>
      <w:lvlText w:val="%7."/>
      <w:lvlJc w:val="left"/>
      <w:pPr>
        <w:ind w:left="2976" w:hanging="420"/>
      </w:pPr>
    </w:lvl>
    <w:lvl w:ilvl="7" w:tplc="04090017" w:tentative="1">
      <w:start w:val="1"/>
      <w:numFmt w:val="aiueoFullWidth"/>
      <w:lvlText w:val="(%8)"/>
      <w:lvlJc w:val="left"/>
      <w:pPr>
        <w:ind w:left="3396" w:hanging="420"/>
      </w:pPr>
    </w:lvl>
    <w:lvl w:ilvl="8" w:tplc="04090011" w:tentative="1">
      <w:start w:val="1"/>
      <w:numFmt w:val="decimalEnclosedCircle"/>
      <w:lvlText w:val="%9"/>
      <w:lvlJc w:val="left"/>
      <w:pPr>
        <w:ind w:left="3816" w:hanging="420"/>
      </w:pPr>
    </w:lvl>
  </w:abstractNum>
  <w:abstractNum w:abstractNumId="2" w15:restartNumberingAfterBreak="0">
    <w:nsid w:val="27B467ED"/>
    <w:multiLevelType w:val="hybridMultilevel"/>
    <w:tmpl w:val="988EF2D6"/>
    <w:lvl w:ilvl="0" w:tplc="BAEEE0F4">
      <w:start w:val="1"/>
      <w:numFmt w:val="bullet"/>
      <w:lvlText w:val=""/>
      <w:lvlJc w:val="left"/>
      <w:pPr>
        <w:ind w:left="448" w:hanging="420"/>
      </w:pPr>
      <w:rPr>
        <w:rFonts w:ascii="Wingdings" w:hAnsi="Wingdings" w:hint="default"/>
      </w:rPr>
    </w:lvl>
    <w:lvl w:ilvl="1" w:tplc="0409000B" w:tentative="1">
      <w:start w:val="1"/>
      <w:numFmt w:val="bullet"/>
      <w:lvlText w:val=""/>
      <w:lvlJc w:val="left"/>
      <w:pPr>
        <w:ind w:left="868" w:hanging="420"/>
      </w:pPr>
      <w:rPr>
        <w:rFonts w:ascii="Wingdings" w:hAnsi="Wingdings" w:hint="default"/>
      </w:rPr>
    </w:lvl>
    <w:lvl w:ilvl="2" w:tplc="0409000D" w:tentative="1">
      <w:start w:val="1"/>
      <w:numFmt w:val="bullet"/>
      <w:lvlText w:val=""/>
      <w:lvlJc w:val="left"/>
      <w:pPr>
        <w:ind w:left="1288" w:hanging="420"/>
      </w:pPr>
      <w:rPr>
        <w:rFonts w:ascii="Wingdings" w:hAnsi="Wingdings" w:hint="default"/>
      </w:rPr>
    </w:lvl>
    <w:lvl w:ilvl="3" w:tplc="04090001" w:tentative="1">
      <w:start w:val="1"/>
      <w:numFmt w:val="bullet"/>
      <w:lvlText w:val=""/>
      <w:lvlJc w:val="left"/>
      <w:pPr>
        <w:ind w:left="1708" w:hanging="420"/>
      </w:pPr>
      <w:rPr>
        <w:rFonts w:ascii="Wingdings" w:hAnsi="Wingdings" w:hint="default"/>
      </w:rPr>
    </w:lvl>
    <w:lvl w:ilvl="4" w:tplc="0409000B" w:tentative="1">
      <w:start w:val="1"/>
      <w:numFmt w:val="bullet"/>
      <w:lvlText w:val=""/>
      <w:lvlJc w:val="left"/>
      <w:pPr>
        <w:ind w:left="2128" w:hanging="420"/>
      </w:pPr>
      <w:rPr>
        <w:rFonts w:ascii="Wingdings" w:hAnsi="Wingdings" w:hint="default"/>
      </w:rPr>
    </w:lvl>
    <w:lvl w:ilvl="5" w:tplc="0409000D" w:tentative="1">
      <w:start w:val="1"/>
      <w:numFmt w:val="bullet"/>
      <w:lvlText w:val=""/>
      <w:lvlJc w:val="left"/>
      <w:pPr>
        <w:ind w:left="2548" w:hanging="420"/>
      </w:pPr>
      <w:rPr>
        <w:rFonts w:ascii="Wingdings" w:hAnsi="Wingdings" w:hint="default"/>
      </w:rPr>
    </w:lvl>
    <w:lvl w:ilvl="6" w:tplc="04090001" w:tentative="1">
      <w:start w:val="1"/>
      <w:numFmt w:val="bullet"/>
      <w:lvlText w:val=""/>
      <w:lvlJc w:val="left"/>
      <w:pPr>
        <w:ind w:left="2968" w:hanging="420"/>
      </w:pPr>
      <w:rPr>
        <w:rFonts w:ascii="Wingdings" w:hAnsi="Wingdings" w:hint="default"/>
      </w:rPr>
    </w:lvl>
    <w:lvl w:ilvl="7" w:tplc="0409000B" w:tentative="1">
      <w:start w:val="1"/>
      <w:numFmt w:val="bullet"/>
      <w:lvlText w:val=""/>
      <w:lvlJc w:val="left"/>
      <w:pPr>
        <w:ind w:left="3388" w:hanging="420"/>
      </w:pPr>
      <w:rPr>
        <w:rFonts w:ascii="Wingdings" w:hAnsi="Wingdings" w:hint="default"/>
      </w:rPr>
    </w:lvl>
    <w:lvl w:ilvl="8" w:tplc="0409000D" w:tentative="1">
      <w:start w:val="1"/>
      <w:numFmt w:val="bullet"/>
      <w:lvlText w:val=""/>
      <w:lvlJc w:val="left"/>
      <w:pPr>
        <w:ind w:left="3808" w:hanging="420"/>
      </w:pPr>
      <w:rPr>
        <w:rFonts w:ascii="Wingdings" w:hAnsi="Wingdings" w:hint="default"/>
      </w:rPr>
    </w:lvl>
  </w:abstractNum>
  <w:abstractNum w:abstractNumId="3" w15:restartNumberingAfterBreak="0">
    <w:nsid w:val="35084258"/>
    <w:multiLevelType w:val="hybridMultilevel"/>
    <w:tmpl w:val="521091B4"/>
    <w:lvl w:ilvl="0" w:tplc="CA54754C">
      <w:start w:val="1"/>
      <w:numFmt w:val="decimal"/>
      <w:lvlText w:val="%1."/>
      <w:lvlJc w:val="left"/>
      <w:pPr>
        <w:ind w:left="456" w:hanging="420"/>
      </w:pPr>
      <w:rPr>
        <w:rFonts w:hint="eastAsia"/>
      </w:rPr>
    </w:lvl>
    <w:lvl w:ilvl="1" w:tplc="04090017" w:tentative="1">
      <w:start w:val="1"/>
      <w:numFmt w:val="aiueoFullWidth"/>
      <w:lvlText w:val="(%2)"/>
      <w:lvlJc w:val="left"/>
      <w:pPr>
        <w:ind w:left="876" w:hanging="420"/>
      </w:pPr>
    </w:lvl>
    <w:lvl w:ilvl="2" w:tplc="04090011" w:tentative="1">
      <w:start w:val="1"/>
      <w:numFmt w:val="decimalEnclosedCircle"/>
      <w:lvlText w:val="%3"/>
      <w:lvlJc w:val="left"/>
      <w:pPr>
        <w:ind w:left="1296" w:hanging="420"/>
      </w:pPr>
    </w:lvl>
    <w:lvl w:ilvl="3" w:tplc="0409000F" w:tentative="1">
      <w:start w:val="1"/>
      <w:numFmt w:val="decimal"/>
      <w:lvlText w:val="%4."/>
      <w:lvlJc w:val="left"/>
      <w:pPr>
        <w:ind w:left="1716" w:hanging="420"/>
      </w:pPr>
    </w:lvl>
    <w:lvl w:ilvl="4" w:tplc="04090017" w:tentative="1">
      <w:start w:val="1"/>
      <w:numFmt w:val="aiueoFullWidth"/>
      <w:lvlText w:val="(%5)"/>
      <w:lvlJc w:val="left"/>
      <w:pPr>
        <w:ind w:left="2136" w:hanging="420"/>
      </w:pPr>
    </w:lvl>
    <w:lvl w:ilvl="5" w:tplc="04090011" w:tentative="1">
      <w:start w:val="1"/>
      <w:numFmt w:val="decimalEnclosedCircle"/>
      <w:lvlText w:val="%6"/>
      <w:lvlJc w:val="left"/>
      <w:pPr>
        <w:ind w:left="2556" w:hanging="420"/>
      </w:pPr>
    </w:lvl>
    <w:lvl w:ilvl="6" w:tplc="0409000F" w:tentative="1">
      <w:start w:val="1"/>
      <w:numFmt w:val="decimal"/>
      <w:lvlText w:val="%7."/>
      <w:lvlJc w:val="left"/>
      <w:pPr>
        <w:ind w:left="2976" w:hanging="420"/>
      </w:pPr>
    </w:lvl>
    <w:lvl w:ilvl="7" w:tplc="04090017" w:tentative="1">
      <w:start w:val="1"/>
      <w:numFmt w:val="aiueoFullWidth"/>
      <w:lvlText w:val="(%8)"/>
      <w:lvlJc w:val="left"/>
      <w:pPr>
        <w:ind w:left="3396" w:hanging="420"/>
      </w:pPr>
    </w:lvl>
    <w:lvl w:ilvl="8" w:tplc="04090011" w:tentative="1">
      <w:start w:val="1"/>
      <w:numFmt w:val="decimalEnclosedCircle"/>
      <w:lvlText w:val="%9"/>
      <w:lvlJc w:val="left"/>
      <w:pPr>
        <w:ind w:left="3816" w:hanging="420"/>
      </w:pPr>
    </w:lvl>
  </w:abstractNum>
  <w:abstractNum w:abstractNumId="4" w15:restartNumberingAfterBreak="0">
    <w:nsid w:val="7EEB54EC"/>
    <w:multiLevelType w:val="hybridMultilevel"/>
    <w:tmpl w:val="58C6F748"/>
    <w:lvl w:ilvl="0" w:tplc="BAEEE0F4">
      <w:start w:val="1"/>
      <w:numFmt w:val="bullet"/>
      <w:lvlText w:val=""/>
      <w:lvlJc w:val="left"/>
      <w:pPr>
        <w:ind w:left="449" w:hanging="420"/>
      </w:pPr>
      <w:rPr>
        <w:rFonts w:ascii="Wingdings" w:hAnsi="Wingdings" w:hint="default"/>
      </w:rPr>
    </w:lvl>
    <w:lvl w:ilvl="1" w:tplc="0409000B" w:tentative="1">
      <w:start w:val="1"/>
      <w:numFmt w:val="bullet"/>
      <w:lvlText w:val=""/>
      <w:lvlJc w:val="left"/>
      <w:pPr>
        <w:ind w:left="869" w:hanging="420"/>
      </w:pPr>
      <w:rPr>
        <w:rFonts w:ascii="Wingdings" w:hAnsi="Wingdings" w:hint="default"/>
      </w:rPr>
    </w:lvl>
    <w:lvl w:ilvl="2" w:tplc="0409000D" w:tentative="1">
      <w:start w:val="1"/>
      <w:numFmt w:val="bullet"/>
      <w:lvlText w:val=""/>
      <w:lvlJc w:val="left"/>
      <w:pPr>
        <w:ind w:left="1289" w:hanging="420"/>
      </w:pPr>
      <w:rPr>
        <w:rFonts w:ascii="Wingdings" w:hAnsi="Wingdings" w:hint="default"/>
      </w:rPr>
    </w:lvl>
    <w:lvl w:ilvl="3" w:tplc="04090001" w:tentative="1">
      <w:start w:val="1"/>
      <w:numFmt w:val="bullet"/>
      <w:lvlText w:val=""/>
      <w:lvlJc w:val="left"/>
      <w:pPr>
        <w:ind w:left="1709" w:hanging="420"/>
      </w:pPr>
      <w:rPr>
        <w:rFonts w:ascii="Wingdings" w:hAnsi="Wingdings" w:hint="default"/>
      </w:rPr>
    </w:lvl>
    <w:lvl w:ilvl="4" w:tplc="0409000B" w:tentative="1">
      <w:start w:val="1"/>
      <w:numFmt w:val="bullet"/>
      <w:lvlText w:val=""/>
      <w:lvlJc w:val="left"/>
      <w:pPr>
        <w:ind w:left="2129" w:hanging="420"/>
      </w:pPr>
      <w:rPr>
        <w:rFonts w:ascii="Wingdings" w:hAnsi="Wingdings" w:hint="default"/>
      </w:rPr>
    </w:lvl>
    <w:lvl w:ilvl="5" w:tplc="0409000D" w:tentative="1">
      <w:start w:val="1"/>
      <w:numFmt w:val="bullet"/>
      <w:lvlText w:val=""/>
      <w:lvlJc w:val="left"/>
      <w:pPr>
        <w:ind w:left="2549" w:hanging="420"/>
      </w:pPr>
      <w:rPr>
        <w:rFonts w:ascii="Wingdings" w:hAnsi="Wingdings" w:hint="default"/>
      </w:rPr>
    </w:lvl>
    <w:lvl w:ilvl="6" w:tplc="04090001" w:tentative="1">
      <w:start w:val="1"/>
      <w:numFmt w:val="bullet"/>
      <w:lvlText w:val=""/>
      <w:lvlJc w:val="left"/>
      <w:pPr>
        <w:ind w:left="2969" w:hanging="420"/>
      </w:pPr>
      <w:rPr>
        <w:rFonts w:ascii="Wingdings" w:hAnsi="Wingdings" w:hint="default"/>
      </w:rPr>
    </w:lvl>
    <w:lvl w:ilvl="7" w:tplc="0409000B" w:tentative="1">
      <w:start w:val="1"/>
      <w:numFmt w:val="bullet"/>
      <w:lvlText w:val=""/>
      <w:lvlJc w:val="left"/>
      <w:pPr>
        <w:ind w:left="3389" w:hanging="420"/>
      </w:pPr>
      <w:rPr>
        <w:rFonts w:ascii="Wingdings" w:hAnsi="Wingdings" w:hint="default"/>
      </w:rPr>
    </w:lvl>
    <w:lvl w:ilvl="8" w:tplc="0409000D" w:tentative="1">
      <w:start w:val="1"/>
      <w:numFmt w:val="bullet"/>
      <w:lvlText w:val=""/>
      <w:lvlJc w:val="left"/>
      <w:pPr>
        <w:ind w:left="3809" w:hanging="42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2B0"/>
    <w:rsid w:val="000E47F7"/>
    <w:rsid w:val="0020408D"/>
    <w:rsid w:val="00254609"/>
    <w:rsid w:val="003B7D8F"/>
    <w:rsid w:val="00586600"/>
    <w:rsid w:val="005A12B0"/>
    <w:rsid w:val="00765287"/>
    <w:rsid w:val="0082017C"/>
    <w:rsid w:val="008C736D"/>
    <w:rsid w:val="00994122"/>
    <w:rsid w:val="009E010A"/>
    <w:rsid w:val="009F21F1"/>
    <w:rsid w:val="00B0576D"/>
    <w:rsid w:val="00D45AA5"/>
    <w:rsid w:val="00E10353"/>
    <w:rsid w:val="00E55BE8"/>
    <w:rsid w:val="00F173F5"/>
    <w:rsid w:val="00FC35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50EC5AD-27EA-43DC-ADFD-5A14D1417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5A12B0"/>
    <w:rPr>
      <w:rFonts w:ascii="ＭＳ 明朝" w:eastAsia="ＭＳ 明朝" w:hAnsi="Courier New" w:cs="Courier New"/>
      <w:szCs w:val="21"/>
    </w:rPr>
  </w:style>
  <w:style w:type="character" w:customStyle="1" w:styleId="a4">
    <w:name w:val="書式なし (文字)"/>
    <w:basedOn w:val="a0"/>
    <w:link w:val="a3"/>
    <w:rsid w:val="005A12B0"/>
    <w:rPr>
      <w:rFonts w:ascii="ＭＳ 明朝" w:eastAsia="ＭＳ 明朝"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8B704-DF86-445F-9BE9-754F28427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329</Words>
  <Characters>1878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ishiguro hiroshi</dc:creator>
  <cp:keywords/>
  <dc:description/>
  <cp:lastModifiedBy>kozawa yuka</cp:lastModifiedBy>
  <cp:revision>9</cp:revision>
  <dcterms:created xsi:type="dcterms:W3CDTF">2019-10-09T00:08:00Z</dcterms:created>
  <dcterms:modified xsi:type="dcterms:W3CDTF">2019-12-11T14:47:00Z</dcterms:modified>
</cp:coreProperties>
</file>